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53" w:rsidRPr="008B4053" w:rsidRDefault="008B4053" w:rsidP="008B4053">
      <w:pPr>
        <w:spacing w:after="0" w:line="240" w:lineRule="auto"/>
        <w:rPr>
          <w:rFonts w:ascii="Times New Roman" w:eastAsia="Times New Roman" w:hAnsi="Times New Roman" w:cs="Times New Roman"/>
          <w:sz w:val="24"/>
          <w:szCs w:val="24"/>
          <w:lang w:eastAsia="tr-TR"/>
        </w:rPr>
      </w:pPr>
      <w:r w:rsidRPr="008B4053">
        <w:rPr>
          <w:rFonts w:ascii="Arial" w:eastAsia="Times New Roman" w:hAnsi="Arial" w:cs="Arial"/>
          <w:color w:val="1C283D"/>
          <w:sz w:val="15"/>
          <w:szCs w:val="15"/>
          <w:shd w:val="clear" w:color="auto" w:fill="FFFFFF"/>
          <w:lang w:eastAsia="tr-TR"/>
        </w:rPr>
        <w:t>Resmi Gazete Tarihi: 09.03.2016 Resmi Gazete Sayısı: 29648</w:t>
      </w:r>
      <w:r w:rsidRPr="008B4053">
        <w:rPr>
          <w:rFonts w:ascii="Arial" w:eastAsia="Times New Roman" w:hAnsi="Arial" w:cs="Arial"/>
          <w:color w:val="1C283D"/>
          <w:sz w:val="15"/>
          <w:szCs w:val="15"/>
          <w:lang w:eastAsia="tr-TR"/>
        </w:rPr>
        <w:br/>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T.C. ZİRAAT BANKASI A.Ş. VE TARIM KREDİ KOOPERATİFLERİNCE TARIMSAL ÜRETİME DAİR DÜŞÜK FAİZLİ YATIRIM VE</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İŞLETME KREDİSİ KULLANDIRILMASINA İLİŞKİN UYGULAMA ESASLARI TEBLİĞİ</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(TEBLİĞ NO: 2016/8)</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 </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BİRİNCİ BÖLÜM</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Amaç, Kapsam, Dayanak ve Tanımlar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Amaç ve kapsam</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 –</w:t>
      </w:r>
      <w:r w:rsidRPr="008B4053">
        <w:rPr>
          <w:rFonts w:ascii="Calibri" w:eastAsia="Times New Roman" w:hAnsi="Calibri" w:cs="Times New Roman"/>
          <w:color w:val="1C283D"/>
          <w:lang w:eastAsia="tr-TR"/>
        </w:rPr>
        <w:t> (1) Bu Tebliğ, 14/12/2015 tarihli ve 2015/8299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Dayanak</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 –</w:t>
      </w:r>
      <w:r w:rsidRPr="008B4053">
        <w:rPr>
          <w:rFonts w:ascii="Calibri" w:eastAsia="Times New Roman" w:hAnsi="Calibri" w:cs="Times New Roman"/>
          <w:color w:val="1C283D"/>
          <w:lang w:eastAsia="tr-TR"/>
        </w:rPr>
        <w:t> (1) Bu Tebliğ, 14/12/2015 tarihli ve 2015/8299 sayılı Bakanlar Kurulu Kararı ile yürürlüğe konulan T.C. Ziraat Bankası A.Ş. ve Tarım Kredi Kooperatiflerince Tarımsal Üretime Dair Düşük Faizli Yatırım ve İşletme Kredisi Kullandırılmasına İlişkin Karara dayanılarak hazırlanmıştır.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Tanımlar ve kısaltmalar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 –</w:t>
      </w:r>
      <w:r w:rsidRPr="008B4053">
        <w:rPr>
          <w:rFonts w:ascii="Calibri" w:eastAsia="Times New Roman" w:hAnsi="Calibri" w:cs="Times New Roman"/>
          <w:color w:val="1C283D"/>
          <w:lang w:eastAsia="tr-TR"/>
        </w:rPr>
        <w:t> (1) Bu Tebliğde geçen;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Arazi: Toprak, topografya ve iklimsel özellikleri tarımsal üretim için uygun olup, halihazırda tarımsal üretim yapılan veya yapılmaya uygun olan veya imar, ihya, ıslah edilerek tarımsal üretim yapılmaya uygun hale dönüştürülebilen arazileri,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Bakanlık: Gıda, Tarım ve Hayvancılık Bakanlığını,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c) Banka: T.C. Ziraat Bankası A.Ş. Genel Müdürlüğünü,</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ç) Bir nolu damızlık ünitesi: Araştırma kuruluşları veya Bakanlıkça yetkilendirilen kuruluşlar tarafından ıslahçı materyalinden özel korumalı tel seralarda veya izolasyon mesafesine uygun açık alanlarda kurulan, virüsten ari ön temel sınıfta üretim materyali elde edilen bitkileri,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d) Çok yıllık yem bitkisi: Yem bitkilerinden yonca, korunga ile yapay çayır mera tesisi oluşturabilmek için yapılan karışımı,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e) Damızlık: Irkına, tipine ve verimine özgü özellikleri gösteren vasıflı hayvanları,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f) Damızlık belgesi: 5/12/2011 tarihli ve 28133 sayılı Resmî Gazete’de yayımlanan Hayvanlarda Soy Kütüğü ve Ön Soy Kütüğü Esasları Hakkında Yönetmelik kapsamında, ana ve babası bilinen ve kayıt sisteminde kayıtlı damızlık hayvanlara verilen belgeyi,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g)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ğ) Damızlık işletmesi: Damızlık hayvanların yetiştirildiği, Bakanlıkça tescil edilmiş işletmeleri,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h) Damızlık kanatlı: Yumurta veya et üretiminde kullanılacak civcivlerin üretimi için geliştirilmiş sürüyü oluşturan kanatlıları,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ı)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i) Fidan: Anaç, çöğür, yoz veya çelik üzerine aşılama veya doğrudan eşeysiz vegetatif yollarla çelik, daldırma, doku kültürü yöntemleri ile üretilen aşılı ve aşısız meyve, asma fidanlarını,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j) Fide: Özel olarak hazırlanmış ortamlarda belli bir büyüklüğe kadar geliştirilmiş, canlı ve yapraklı tek yıllık sebze ve çilek bitkisini,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lastRenderedPageBreak/>
        <w:t>k) İki nolu damızlık ünitesi: Araştırma kuruluşları veya Bakanlıkça yetkilendirilen kuruluşlar tarafından bir nolu ünitelerden elde edilen veya yurt dışından ithal edilen ve ön temel kademede olduğu belgelendirilen üretim materyallerinden veya fidanlardan, özel korumalı tel seralarda veya izolasyon mesafesine uygun açık alanlarda kurulan virüsten ari temel sınıfında üretim materyali elde edilen bitkileri,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l) İl/ilçe müdürlüğü: Bakanlık il ve ilçe müdürlüklerini,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m)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n) Karar: 14/12/2015 tarihli ve 2015/8299 sayılı Bakanlar Kurulu Kararı ile yürürlüğe konulan T.C. Ziraat Bankası A.Ş. ve Tarım Kredi Kooperatiflerince Tarımsal Üretime Dair Düşük Faizli Yatırım ve İşletme Kredisi Kullandırılmasına İlişkin Kararı,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o) Kontrol kuruluşu: Organik ürünün/organik girdinin, üretiminden tüketiciye ulaşıncaya kadar olan tüm aşamalarını kontrol etmek üzere Bakanlık tarafından yetki verilmiş gerçek veya tüzel kişileri,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ö) Kontrol ve sertifikasyon kuruluşu: Organik ürünün/organik girdinin/iyi tarım uygulamaları kriterlerine uygun olarak üretilen ürünün; üretiminden tüketiciye ulaşıncaya kadar olan tüm aşamalarını kontrol etmek ve sertifikalandırmak üzere Bakanlık tarafından yetki verilmiş gerçek veya tüzel kişileri,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p) Kuluçkahane: Damızlık ve ticari amaçla, kuluçkalık yumurtalardan civciv çıkaran işletmeleri,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r) Lisanslı depo:10/2/2005 tarihli ve 5300 sayılı Tarım Ürünleri Lisanslı Depoculuk Kanunu kapsamında tarım ürünlerinin sağlıklı koşullarda muhafaza ve ticari amaçla depolanması hizmetlerini sağlayan tesisleri,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s) Meyve ve asma fidanı sertifikası: Meyve ve asma fidanının anaç ve üzerine aşılanmış çeşidi belirten ve Bakanlık tarafından görevlendirilmiş sertifikasyon kuruluşlarınca düzenlenen belgeyi,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ş) Modern basınçlı sulama: Bitkilerin normal gelişmeleri için gereksinim duydukları su miktarının doğal yağışlarla karşılanamayan kısmının bitki kök bölgesine kapalı borularla belirli bir basınçla ileten; yağmurlama, mikro yağmurlama (mini spring) ve damla sulama yöntemlerini,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t) Müsteşarlık: Hazine Müsteşarlığını,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u) Organik Tarım Bilgi Sistemi (OTBİS): Yetkilendirilmiş kuruluş bilgileri ile organik tarım yapan müteşebbis, arazi, ürün, hayvansal üretim, su ürünleri üretimi, kontrol ve sertifika bilgilerinin bulunduğu Bakanlıkça oluşturulan veri tabanını,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ü)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v) Ön temel blok: Araştırma kuruluşları veya Bakanlıkça yetkilendirilen kuruluşlar tarafından veya yurt dışından ithal edilen, ıslahçı materyalinden üretilen virüsten ari meristem fide ile özel korumalı tel seralarda veya izolasyon mesafesine uygun açık alanlarda kurulan, virüsten ari ön temel sınıfta fide elde edilen parseli,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y) Örtüaltı üretimi: 25/6/2014 tarihli ve 29041 sayılı Resmî Gazete’de yayımlanan Örtüaltı Kayıt Sistemi Yönetmeliği esaslarına göre örtü altında yapılan üretim şeklini,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z) Sertifikalı blok: Temel bloklardan elde edilen veya yurt dışından ithal edilen, temel sertifikaya sahip olduğu belgelendirilen fideler ile, Bakanlıkça yetkilendirilen kuruluşlar tarafından özel korumalı tel seralarda veya izolasyon mesafesine uygun açık alanlarda kurulan sertifikalı sınıfta fide elde etmek için yapılan parseli,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aa) Sertifikalı fidan: Sertifikalı üretim materyali ile üretilerek, kontrol sonucu sertifikalandırılan fidanı,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bb) Sertifikalı tohumluk: Tescil edilmiş ve üretim izinli çeşitlerin tarla ve laboratuvar muayeneleri yapılarak, mevzuattaki standartlarına uygunluğu belirtilen ambalajlanmış, etiketlenmiş ve lüzumu halinde mühürlenmiş tohumlukları,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 xml:space="preserve">cc) Sertifikasyon kuruluşu: Tüm kontrolleri tamamlanmış organik ürünü/organik girdiyi kontrol kuruluşunun yaptığı kontrol ve bu kontrole ilişkin bilgi ve belgeler ile gerek duyulan hallerde </w:t>
      </w:r>
      <w:r w:rsidRPr="008B4053">
        <w:rPr>
          <w:rFonts w:ascii="Calibri" w:eastAsia="Times New Roman" w:hAnsi="Calibri" w:cs="Times New Roman"/>
          <w:color w:val="1C283D"/>
          <w:lang w:eastAsia="tr-TR"/>
        </w:rPr>
        <w:lastRenderedPageBreak/>
        <w:t>yaptırılacak analizlere dayanarak sertifikalandırmak üzere Bakanlık tarafından yetki verilmiş gerçek veya tüzel kişileri,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çç) Standart fidan: Etiketinde belirtilen ismi üreticisi tarafından garanti edilen, menşei sertifikası olmayan damızlıklardan üretilen, kontrol sonucu sertifikalandırılan fidanı,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dd) Stratejik bitkisel üretim: Ekonomik değeri yüksek ve arz açığı olan ürünlere yönelik yapılan üretimi,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ee) Su kaynağı: Sulama suyunun temin edileceği depolama yapıları, pınarlar, göller, akarsular ve sulama kanallarını,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ff) Su ürünleri kuluçkahane belgesi: Kuluçkahanede yavru balık üretimi yapan yetiştiricilere Bakanlıkça verilen geçerli belgeyi,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gg) Su ürünleri ruhsat tezkeresi: Su ürünleri avcılık faaliyetinde bulunacak balıkçı gemilerine, Bakanlıkça düzenlenen belgeyi,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ğğ) Su ürünleri yetiştiricilik belgesi: Su ürünleri üretim faaliyetinde bulunan yetiştiricilere Bakanlıkça verilen geçerli belgeyi,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hh) Süs bitkisi: Doku kültürü de dâhil olmak üzere farklı yöntemler kullanılarak estetik, fonksiyonel ve ekonomik amaçlarla üretilen/çoğaltılan/büyütülen bitkiyi,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ıı) Süs bitkisi üreticisi: 15/5/2009 tarihli ve 27229 sayılı Resmî Gazete’de yayımlanan Tohumculuk Sektöründe Yetkilendirme ve Denetleme Yönetmeliğinin 15 inci maddesine göre verilen süs bitkisi üretici belgesine sahip olan gerçek ve tüzel kişileri,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ii) Tarımsal amaçlı kooperatifler: Bakanlığın görev alanına giren 1163 sayılı Kanunla kurulan tarımsal amaçlı kooperatifleri,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jj) Temel blok: Araştırma kuruluşları veya Bakanlık tarafından yetkilendirilen kuruluşlar tarafından ön temel bloklardan elde edilen veya yurt dışından ithal edilen, ön temel kademede olduğu belgelendirilen fidelerle, özel korumalı tel seralarda veya izolasyon mesafesine uygun açık alanlarda kurulan virüsten ari temel sınıfta fide elde etmek için yapılan parseli,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kk) TİGEM: Tarım İşletmeleri Genel Müdürlüğünü,</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ll) TKK: Tarım Kredi Kooperatiflerini,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mm) Tohumluk: Bitkilerin üretilmesinde kullanılan vegetatif (fide, fidan, aşı gözü, aşı kalemi, yumru, çelik ve soğan) ve generatif (tohum) çoğaltım materyalini,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nn) Tohumluk sertifikası: Tohumluğun sınıf ve kademesini belirten ve Bakanlık tarafından görevlendirilmiş sertifikasyon kuruluşlarınca düzenlenen belgeyi,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oo) Üç nolu damızlık ünitesi: İki nolu ünitelerden elde edilen veya yurt dışından ithal edilen ve temel kademeye sahip olduğu belgelendirilen üretim materyalleri veya fidanlarla, Bakanlık tarafından yetkilendirilen kuruluşlar tarafından izolasyon mesafesine uygun açık alanlarda kurulan ve sertifikasyona tabi zararlı organizmalardan ari üretim materyali elde edilen meyve damızlık bitkilerini,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öö)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kriterlere uymayan koşullarda üretim konularını,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pp)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kriterleri taşımayan konuları,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rr) Yetkilendirilmiş kuruluş: Organik tarımda ve iyi tarım uygulamalarında, kontrol ve sertifikasyon kuruluşu, kontrol kuruluşu veya sertifikasyon kuruluşu olarak Bakanlık tarafından yetki verilmiş gerçek veya tüzel kişileri,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ss) Yetkilendirilmiş tohumculuk kuruluşu: Tohumluk üretici belgesine sahip, ilgili alt birliklere üye ve Bakanlık tarafından yetkilendirilen gerçek veya tüzel kişileri,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ifade eder.</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İKİNCİ BÖLÜM</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Kredilendirme Konuları ve Teknik Kriterler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lastRenderedPageBreak/>
        <w:t>Damızlık süt sığırı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4 –</w:t>
      </w:r>
      <w:r w:rsidRPr="008B4053">
        <w:rPr>
          <w:rFonts w:ascii="Calibri" w:eastAsia="Times New Roman" w:hAnsi="Calibri" w:cs="Times New Roman"/>
          <w:color w:val="1C283D"/>
          <w:lang w:eastAsia="tr-TR"/>
        </w:rPr>
        <w:t> (1) Karar kapsamında üreticilere faiz indirimli işletme ve yatırım kredisi kullandırılabilmesi için; on baş ve üzerinde manda veya damızlık süt sığırı işletmesi kurmaları veya işletme kapasitesini on baş ve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Damızlık süt sığırı yetiştiriciliği için kurulu veya kurulacak işletmelere kullandırılacak olan yatırım kredileri, manda veya holstein (siyah alaca/kırmızı alaca) ve jersey ırkı damızlık belgeli süt sığırı alımlarını, barınak yapımını ve tadilatını, süt sağım ünitesi, süt soğutma tankı, yem hazırlama ünitesi, balya makinesi, çayır biçme makinesi ve silaj makinesi, gübre yönetimi ile ilgili altyapı ve alet-ekipman alımı, kendi elektrik ihtiyaçlarını yenilenebilir enerji kaynaklarından (güneş ve biyokütle)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Kredi ile temin edilecek damızlık süt sığırları, 2/12/2011 tarihli ve 28130 sayılı Resmî Gazete’de yayımlanan Sığır Cinsi Hayvanların Tanımlanması, Tescili ve İzlenmesi Yönetmeliği kapsamında tanımlanarak Türkvet Kayıt Sistemine kaydedilmiş, damızlık belgesine sahip, ilk yavrusuna gebe veya en fazla ilk doğumunu yapmış ve azami otuz altı aylık olması gerekir. Kredi ile temin edilecek mandalar ise Sığır Cinsi Hayvanların Tanımlanması, Tescili ve İzlenmesi Yönetmeliği kapsamında tanımlanarak Türkvet Kayıt Sistemine kaydedilmiş, ilk yavrusuna gebe veya en fazla ilk doğumunu yapmış ve azami kırk sekiz aylık olması gerekir. Yatırım kredilerinde; Damızlık Belgesi sadece süt sığırı alımı için istenir ve aslı ile işlem yapılır. İşletme kredilerinde ve ekipman alımına yönelik yatırım kredilerinde işletmedeki hayvanların kulak küpe numaralarını da içerecek şekilde hayvanların kayıtlı olduğuna dair Bakanlık il/ilçe müdürlüklerinden onaylı yazı istenecektir.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Damızlık etçi ve kombine sığır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5 –</w:t>
      </w:r>
      <w:r w:rsidRPr="008B4053">
        <w:rPr>
          <w:rFonts w:ascii="Calibri" w:eastAsia="Times New Roman" w:hAnsi="Calibri" w:cs="Times New Roman"/>
          <w:color w:val="1C283D"/>
          <w:lang w:eastAsia="tr-TR"/>
        </w:rPr>
        <w:t> (1) Karar kapsamında üreticilere faiz indirimli işletme ve yatırım kredisi kullandırılabilmesi için; on baş ve üzerinde damızlık etçi ve kombine sığır yetiştiriciliği işletmesi kurmaları veya işletme kapasitesini on baş ve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Damızlık etçi ve kombine sığır yetiştiriciliği için kurulu veya kurulacak işletmelere kullandırılacak olan yatırım kredileri, etçi ırklar olan angus, hereford, şarole ve limuzin ırkı ile kombine ırklar olan montbeliard, Brown swiss ve simental damızlık belgeli hayvan alımlarını, barınak yapımını ve tadilatını, yem hazırlama ünitesi, balya makinesi, çayır biçme makinesi ve silaj makinesi, gübre yönetimi ile ilgili altyapı ve alet-ekipman alımını, kendi elektrik ihtiyaçlarını yenilenebilir enerji kaynaklarından (damızlık etçi sığır işletmelerinde sadece güneş, kombine sığır işletmelerinde ise güneş ve biyokütle)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Kredi ile temin edilecek damızlık sığırlar, Sığır Cinsi Hayvanların Tanımlanması Tescili ve İzlenmesi Yönetmeliği kapsamında tanımlanarak Türkvet Kayıt Sistemine kaydedilmiş, damızlık belgesine sahip, ilk yavrusuna gebe veya en fazla ilk doğumunu yapmış ve azami otuz altı aylık olması gerekir. Yatırım kredilerinde, damızlık belgesi sadece hayvan alımı için istenir ve aslı ile işlem yapılır. İşletme kredilerinde ve ekipman alımına yönelik yatırım kredilerinde işletmedeki hayvanların kulak küpe numaralarını da içerecek şekilde hayvanların kayıtlı olduğuna dair Bakanlık il/ilçe müdürlüklerinden onaylı yazı istenecektir.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Damızlık düve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6 –</w:t>
      </w:r>
      <w:r w:rsidRPr="008B4053">
        <w:rPr>
          <w:rFonts w:ascii="Calibri" w:eastAsia="Times New Roman" w:hAnsi="Calibri" w:cs="Times New Roman"/>
          <w:color w:val="1C283D"/>
          <w:lang w:eastAsia="tr-TR"/>
        </w:rPr>
        <w:t> (1) Karar kapsamında üreticilere faiz indirimli işletme ve yatırım kredisi kullandırılabilmesi için; elli baş ve üzerinde işletme kurmaları veya işletme kapasitesini elli baş ve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 xml:space="preserve">(2)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alet-ekipman alımını, kendi elektrik </w:t>
      </w:r>
      <w:r w:rsidRPr="008B4053">
        <w:rPr>
          <w:rFonts w:ascii="Calibri" w:eastAsia="Times New Roman" w:hAnsi="Calibri" w:cs="Times New Roman"/>
          <w:color w:val="1C283D"/>
          <w:lang w:eastAsia="tr-TR"/>
        </w:rPr>
        <w:lastRenderedPageBreak/>
        <w:t>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Kredi ile temin edilecek damızlık dişi danalar, Sığır Cinsi Hayvanların Tanımlanması, Tescili ve İzlenmesi Yönetmeliği kapsamında tanımlanarak Türkvet Kayıt Sistemine kaydedilmiş, damızlık belgesine sahip ve dört-on üç aylık olması gerekir. İşletme kredilerinde, damızlık belgesi sadece hayvan alımı için istenir ve aslı ile işlem yapılır. İşletme kredilerinde ve ekipman alımına yönelik yatırım kredilerinde işletmedeki hayvanların kulak küpe numaralarını da içerecek şekilde hayvanların kayıtlı olduğuna dair Bakanlık il/ilçe müdürlüklerinden onaylı yazı istenecektir.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Büyükbaş hayvan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7 –</w:t>
      </w:r>
      <w:r w:rsidRPr="008B4053">
        <w:rPr>
          <w:rFonts w:ascii="Calibri" w:eastAsia="Times New Roman" w:hAnsi="Calibri" w:cs="Times New Roman"/>
          <w:color w:val="1C283D"/>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alet-ekipman alımını, kurulu işletmelerin münferit alet-ekipman alımlarını, kendi elektrik ihtiyaçlarını yenilenebilir enerji kaynaklarından (güneş ve biyokütle)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Kredi ile temin edilecek inek; Sığır Cinsi Hayvanların Tanımlanması, Tescili ve İzlenmesi Yönetmeliği kapsamında tanımlanarak Türkvet Kayıt Sistemine kaydedilmiş, kültür ırkı veya melezi, azami kırk sekiz aylık olması ve en az bir doğum yapmış olması gerekir. İşletme kredilerinde ve ekipman alımına yönelik yatırım kredilerinde işletmedeki hayvanların kulak küpe numaralarını da içerecek şekilde hayvanların kayıtlı olduğuna dair Bakanlık il/ilçe müdürlüklerinden onaylı yazı istenecektir.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Büyükbaş hayvan besiciliği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8 –</w:t>
      </w:r>
      <w:r w:rsidRPr="008B4053">
        <w:rPr>
          <w:rFonts w:ascii="Calibri" w:eastAsia="Times New Roman" w:hAnsi="Calibri" w:cs="Times New Roman"/>
          <w:color w:val="1C283D"/>
          <w:lang w:eastAsia="tr-TR"/>
        </w:rPr>
        <w:t> (1) Karar kapsamında üreticilere faiz indirimli işletme ve yatırım kredisi kullandırılabilmesi için; on baş ve üzerinde manda dahil olmak üzere besi sığırcılığı işletmesi kurmaları veya işletme kapasitesini on baş ve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İşletme kredisi ile temin edilecek hayvanlar azami yirmi aylık erkek olması gerekir. Ayrıca alınacak hayvanların Sığır Cinsi Hayvanların Tanımlanması Tescili ve İzlenmesi Yönetmeliği kapsamında tanımlanarak Türkvet Kayıt Sistemine kaydedilmiş olmaları ve Türkvet Kayıt Sisteminde en az üç ay süreyle kayıtlı olmaları zorunludur.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Sözleşmeli besicilik kapsamında alınacak hayvanlarda Türkvet Kayıt Sisteminde üç ay süreyle kayıtlı olma şartı aranmaz. Sözleşmeli üretim ile ilgili usul ve esaslar hakkındaki yönetmelik hükümlerine uygun olarak yapılan sözleşmenin onaylı bir sureti banka veya TKK’ne verilir.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alet-ekipman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Küçükbaş hayvan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9 –</w:t>
      </w:r>
      <w:r w:rsidRPr="008B4053">
        <w:rPr>
          <w:rFonts w:ascii="Calibri" w:eastAsia="Times New Roman" w:hAnsi="Calibri" w:cs="Times New Roman"/>
          <w:color w:val="1C283D"/>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 xml:space="preserve">(2)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w:t>
      </w:r>
      <w:r w:rsidRPr="008B4053">
        <w:rPr>
          <w:rFonts w:ascii="Calibri" w:eastAsia="Times New Roman" w:hAnsi="Calibri" w:cs="Times New Roman"/>
          <w:color w:val="1C283D"/>
          <w:lang w:eastAsia="tr-TR"/>
        </w:rPr>
        <w:lastRenderedPageBreak/>
        <w:t>münferit alet-ekipman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Kredi ile temin edilen hayvanların; 2/12/2011 tarihli ve 28130 sayılı Resmî Gazete’de yayımlanan Koyun ve Keçi Türü Hayvanların Tanımlanması, Tescili ve İzlenmesi Yönetmeliği kapsamında tanımlanarak Koyun Keçi Kayıt Sistemine kaydedilmiş ve dokuz-yirmi dört aylık olması gerekir. İşletme kredilerinde ve ekipman alımına, yönelik yatırım kredilerinde işletmedeki hayvanların kulak küpe numaralarını da içerecek şekilde hayvanların kayıtlı olduğuna dair Bakanlık il/ilçe müdürlüklerinden onaylı yazı istenecektir.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Küçükbaş hayvan besiciliği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10 –</w:t>
      </w:r>
      <w:r w:rsidRPr="008B4053">
        <w:rPr>
          <w:rFonts w:ascii="Calibri" w:eastAsia="Times New Roman" w:hAnsi="Calibri" w:cs="Times New Roman"/>
          <w:color w:val="1C283D"/>
          <w:lang w:eastAsia="tr-TR"/>
        </w:rPr>
        <w:t> (1) Karar kapsamında üreticilere faiz indirimli işletme ve yatırım kredisi kullandırılabilmesi için; yüz baş ve üzerinde küçükbaş hayvan besi işletmesi kurmaları veya işletme kapasitesini yüz baş ve üzerine çıkarmaları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İşletme kredisi ile temin edilecek hayvanlar en az üç aylık ve erkek olması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İşletme kredisi ile temin edilecek hayvanların, Koyun ve Keçi Türü Hayvanların Tanımlanması, Tescili ve İzlenmesi Yönetmeliği kapsamında tanımlanarak Koyun Keçi Kayıt Sisteminde en az bir ay süreyle kayıtlı olmaları zorunludur.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ekipman alımını ve diğer yatırım giderlerini kapsar. Tek yıllık yem bitkisi üretimi, işletme giderlerinin finansmanı amacıyla işletme kredisi olarak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Arıcılık</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11 –</w:t>
      </w:r>
      <w:r w:rsidRPr="008B4053">
        <w:rPr>
          <w:rFonts w:ascii="Calibri" w:eastAsia="Times New Roman" w:hAnsi="Calibri" w:cs="Times New Roman"/>
          <w:color w:val="1C283D"/>
          <w:lang w:eastAsia="tr-TR"/>
        </w:rPr>
        <w:t> (1) Karar kapsamında üreticilere faiz indirimli yatırım ve işletme kredisi kullandırılabilmesi için; Arıcıların, Arıcılık Kayıt Sistemine kayıtlı, asgari elli adet ve daha fazla sayıda arılı kovan ile üretim yapmaları veya mevcut arılı kovan sayısını elli adet ve üzerine çıkarmaları, Bombus arısı üreten işletmelerin Bakanlıktan üretim izni almış olması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Arıcılık kapsamında kullandırılacak yatırım kredileri;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Arılı kovan, polen kapanlı yeni kovan (boş), elektrikli çit sistemi, bal süzme makinesi, polen kurutma ve temizleme, kek hazırlama makineleri alımı,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İki yüz adet ve daha fazla sayıda arılı kovan ile gezginci arıcılık yapan üreticiler için jeneratör, güneş enerji sistemi, arıcı barakası veya karavanı alımı,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ç) Bombus arısı sektörü için, bina yapımı ve tadilatı, raf sistemleri, ilgili alet ve ekipman alımı ile diğer yatırım giderlerini,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Arıcılık faaliyetleri kapsamında kullandırılacak işletme kredileri;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Arıcılık malzemeleri (maske, körük, el demiri, pürmüz, mahmuz, çıta delme ve biz gibi) şeker, temel petek, kek, ruhsatlı arı ilacı alımı, gezginci arıcılık yapan arıcılara, işçilik dahil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Bombus arısı üretimine yönelik ihtiyaç duyulan (polen, şeker, plastik kap ve ambalaj malzemesi gibi) giderlerin finansmanını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Bu kapsamda; kredi talebinde bulunan arıcılar, il/ilçe müdürlüklerinden veya ilgili birliklerden alınacak Arıcılık Kayıt Sistemi Belgesi, Bombus arısı üreticileri, il/ilçe müdürlüklerinden alınacak Üretim İzinli olduğuna dair yazı ile Banka ve/veya TKK’ya başvurur.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Kanatlı sektörü</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lastRenderedPageBreak/>
        <w:t>MADDE 12 –</w:t>
      </w:r>
      <w:r w:rsidRPr="008B4053">
        <w:rPr>
          <w:rFonts w:ascii="Calibri" w:eastAsia="Times New Roman" w:hAnsi="Calibri" w:cs="Times New Roman"/>
          <w:color w:val="1C283D"/>
          <w:lang w:eastAsia="tr-TR"/>
        </w:rPr>
        <w:t> (1)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Kanatlı sektörüne yönelik yatırım kredileri; kümes, gübre işleme tesisi, yumurta işleme, tasnif, paketleme ünitesi/tesisi, yapımı ve tadilatlarını, bio-güvenlik önlemlerini, kendi elektrik ihtiyaçlarını yenilenebilir enerji kaynaklarından (güneş) üretmek için gerekli olan tesis ve alet-ekipman, diğer ilgili alet-ekipman ve makine alımı ile diğer yatırım giderlerini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Kanatlı sektörüne yönelik işletme kredileri; ruhsatlı kanatlı üretim işletmelerinden, yetiştirilmek üzere alınacak ticari civciv ve yarka alımı ile bu hayvanların yem ve diğer işletme giderlerini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Kanatlı sektörü damızlık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13 –</w:t>
      </w:r>
      <w:r w:rsidRPr="008B4053">
        <w:rPr>
          <w:rFonts w:ascii="Calibri" w:eastAsia="Times New Roman" w:hAnsi="Calibri" w:cs="Times New Roman"/>
          <w:color w:val="1C283D"/>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Damızlık kanatlı yetiştiriciliği yatırım kredileri; damızlık kümes, damızlık kanatlı üretimi yapmak kaydıyla kuluçkahane, gübre işleme tesisi, yapımı ve tadilatını, bio-güvenlik önlemlerini, kendi elektrik ihtiyaçlarını yenilenebilir enerji kaynaklarından (güneş) üretmek için gerekli olan tesis ve alet-ekipman alımı, ilgili alet-ekipman ve makine alımı ile diğer yatırım giderlerini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Krediye konu kanatlı hayvanların fatura ve sağlık sertifikalarında damızlık büyük ebeveyn (grandparentstock), damızlık ebeveyn (parentstock) oldukları belirtilir.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Hindi besiciliği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14 –</w:t>
      </w:r>
      <w:r w:rsidRPr="008B4053">
        <w:rPr>
          <w:rFonts w:ascii="Calibri" w:eastAsia="Times New Roman" w:hAnsi="Calibri" w:cs="Times New Roman"/>
          <w:color w:val="1C283D"/>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Hindi besiciliğine yönelik yatırım kredileri; kümes, gübre işleme tesisi yapımı ve tadilatlarını, bio-güvenlik önlemlerini, kendi elektrik ihtiyaçlarını yenilenebilir enerji kaynaklarından (güneş) üretmek için gerekli olan tesis ve alet-ekipman alımını, diğer ilgili alet-ekipman ve makine alımı ile diğer yatırım giderlerini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Hindi besiciliğine yönelik işletme kredileri; ruhsatlı hindi üretim işletmelerinden, yetiştirilmek üzere alınacak ticari hindi civcivi ile bu hayvanların yem ve diğer işletme giderlerini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Su ürünleri yetiştiriciliği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15 –</w:t>
      </w:r>
      <w:r w:rsidRPr="008B4053">
        <w:rPr>
          <w:rFonts w:ascii="Calibri" w:eastAsia="Times New Roman" w:hAnsi="Calibri" w:cs="Times New Roman"/>
          <w:color w:val="1C283D"/>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alet-ekipman alımı gibi konuların finansmanını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İşletme kredisi ise, Bakanlıkça verilen su ürünleri yetiştiricilik belgesine ve/veya su ürünleri kuluçkahane belgesine sahip üreticilerin işletme giderlerinin finansmanını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Su ürünleri avcılığı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lastRenderedPageBreak/>
        <w:t>MADDE 16 –</w:t>
      </w:r>
      <w:r w:rsidRPr="008B4053">
        <w:rPr>
          <w:rFonts w:ascii="Calibri" w:eastAsia="Times New Roman" w:hAnsi="Calibri" w:cs="Times New Roman"/>
          <w:color w:val="1C283D"/>
          <w:lang w:eastAsia="tr-TR"/>
        </w:rPr>
        <w:t> (1)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Yatırım kredilerinde (münferit alet-ekipman alımları hariç) ve işletme kredilerinde Bakanlıkça verilen su ürünleri ruhsat tezkeresinde belirtilen tam boy uzunluğu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Yaygın hayvansal üretim</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17 –</w:t>
      </w:r>
      <w:r w:rsidRPr="008B4053">
        <w:rPr>
          <w:rFonts w:ascii="Calibri" w:eastAsia="Times New Roman" w:hAnsi="Calibri" w:cs="Times New Roman"/>
          <w:color w:val="1C283D"/>
          <w:lang w:eastAsia="tr-TR"/>
        </w:rPr>
        <w:t>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kriterleri taşımayan konularda faaliyet gösteren üreticilerin faiz indirimli kredi talepleri bu başlık altında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Kontrollü örtüaltı tarımı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18 –</w:t>
      </w:r>
      <w:r w:rsidRPr="008B4053">
        <w:rPr>
          <w:rFonts w:ascii="Calibri" w:eastAsia="Times New Roman" w:hAnsi="Calibri" w:cs="Times New Roman"/>
          <w:color w:val="1C283D"/>
          <w:lang w:eastAsia="tr-TR"/>
        </w:rPr>
        <w:t> (1) Kontrollü örtüaltı üretme koşullarına sahip en az bir dekar büyüklüğündeki seralarda Örtüaltı Kayıt Sistemi Yönetmeliğine uygun olarak örtüaltı yetiştiriciliği yaptığı Bakanlıkça tespit edilen ve Örtüaltı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 Seraların, kendi elektrik ihtiyaçlarını yenilenebilir enerji kaynaklarından (güneş) üretmek için gerekli olan tesis ve alet ekipman alımları da yatırım kredileri kapsamında finanse edilebilir.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Yurt içi sertifikalı tohum, fide, fidan üretimi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19 –</w:t>
      </w:r>
      <w:r w:rsidRPr="008B4053">
        <w:rPr>
          <w:rFonts w:ascii="Calibri" w:eastAsia="Times New Roman" w:hAnsi="Calibri" w:cs="Times New Roman"/>
          <w:color w:val="1C283D"/>
          <w:lang w:eastAsia="tr-TR"/>
        </w:rPr>
        <w:t> (1) Üreticilerin aşağıdaki üretim konularında Karar kapsamında, faiz indirimli kredi kullanabilmeleri için;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Tohumculuk Sektöründe Yetkilendirme ve Denetleme Yönetmeliği kapsamında Yetkilendirilmiş Tohumculuk Kuruluşu Belgesine sahip olması ve sertifikasyon sistemi dahilinde yurt içi sertifikalı tohum, fide, fidan veya doku kültürü ile tohumluk üretimi yapması ve/veya sözleşmeli üretim yapması,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31/10/2006 tarihli ve 5553 sayılı Tohumculuk Kanunu hükümlerine göre tohumluk üretim, sertifikasyon, pazarlama konularında, standart veya sertifikalı olarak tohum (hibrit tohum dahil), sebze fidesi, çilek fidesi, tohumluk patates, meyve fidanı, asma fidanı veya meyve/asma üretim materyali üretimi yapması/yapacak olması,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makine-ekipman alımlarında zirai kredilendirme belgesi veya deney raporu aranmaz.</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Yetkilendirilmiş tohumculuk kuruluşlarının tohumluk üretimi ile ıslah-araştırma ve geliştirme sürecinde ihtiyaç duydukları sera yatırımları, tohum test laboratuvarları, biyoteknoloji laboratuvarları, iklimlendirme sistemleri, sulama sistemleri kapsamında kullanılan alet-ekipmanlar ve diğer altyapı hizmetleri karar kapsamında işletme ve yatırım kredisine konu edilebilir.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lastRenderedPageBreak/>
        <w:t>(5) Meyve/asma üretim materyali (bir nolu damızlık ünitesi, iki nolu damızlık ünitesi, üç nolu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Yurt içinde üretilen sertifikalı tohum, fide, fidan kullanımı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20 – </w:t>
      </w:r>
      <w:r w:rsidRPr="008B4053">
        <w:rPr>
          <w:rFonts w:ascii="Calibri" w:eastAsia="Times New Roman" w:hAnsi="Calibri" w:cs="Times New Roman"/>
          <w:color w:val="1C283D"/>
          <w:lang w:eastAsia="tr-TR"/>
        </w:rPr>
        <w:t>(1) Üreticilerin aşağıdaki üretim konularında Karar kapsamında faiz indirimli kredi kullanabilmeleri için;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Yurt içinde üretilen sertifikalı tohumu kullanarak bitkisel üretim yapması,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Yurt içinde üretilen sertifikalı/standart belgeli çilek fidesi, bitki pasaportu bulunan sebze fideleri ile üretim yapması,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c) Yurt içinde üretilen sertifikalı/standart meyve/asma fidanları ile bağ/bahçe tesis etmesi,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Birinci fıkrada belirtilen üretimleri yapan üreticilere işletme ve yatırım kredisi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Kullanılan tohum ve fidana ait sertifikanın, çilek fidesine ait sertifika veya standart çilek fidesi belgesinin ve sebze fidesine ait bitki pasaportunun ibraz edilmesi zorunludur.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Süs bitkisi üretimi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21 – </w:t>
      </w:r>
      <w:r w:rsidRPr="008B4053">
        <w:rPr>
          <w:rFonts w:ascii="Calibri" w:eastAsia="Times New Roman" w:hAnsi="Calibri" w:cs="Times New Roman"/>
          <w:color w:val="1C283D"/>
          <w:lang w:eastAsia="tr-TR"/>
        </w:rPr>
        <w:t>(1) Üreticilerin süs bitkisi üretimi konusunda Karar kapsamında faiz indirimli kredi kullanabilmeleri için;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Yurt içinde süs bitkisi (dış mekân, iç mekân, kesme çiçek ve soğanlı yumrulu bitkiler ve süs bitkisi çoğaltım materyali (fidan, fide, çelik, soğan, yumru, doku kültürü, tohum ve benzeri) elde etmek amacıyla üretim yapan özel sektör yetkilendirilmiş tohumculuk kuruluşu olması ve/veya sözleşmeli üretim yapması,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Tohumculuk Sektöründe Yetkilendirme ve Denetleme Yönetmeliği esaslarına göre süs bitkisi üretici belgesine ve süs bitkileri üretim işletmesi kapasite raporuna sahip olması,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Birinci fıkranın (a) ve (b) bendinde belirtilen üretimleri yapan üreticilere işletme ve yatırım kredisi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İyi tarım uygulamaları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22 – </w:t>
      </w:r>
      <w:r w:rsidRPr="008B4053">
        <w:rPr>
          <w:rFonts w:ascii="Calibri" w:eastAsia="Times New Roman" w:hAnsi="Calibri" w:cs="Times New Roman"/>
          <w:color w:val="1C283D"/>
          <w:lang w:eastAsia="tr-TR"/>
        </w:rPr>
        <w:t>(1) 7/12/2010 tarihli ve 27778 sayılı Resmî Gazete’de yayımlanan İyi Tarım Uygulamaları Hakkında Yönetmelik esasları dahilinde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Bireysel sertifikasyon kapsamında faaliyet gösteren üreticiler yetkilendirilmiş kuruluşlar kontrolünde iyi tarım uygulamaları faaliyetlerinde bulunduklarına dair söz konusu kuruluşlar ile yaptıkları sözleşmeyi Bankaya ve/veya TKK’ya ibraz etmek zorundadır.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Grup sertifikasyonu kapsamında (üretici örgütü veya müteşebbis) iyi tarım uygulamaları faaliyetinde bulunan üreticiler; bağlı oldukları grubun yetkilendirilmiş kuruluşla yaptığı sözleşme ile;</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Grup, üretici örgütü ise, üretici örgütünün idari organına verdikleri iyi tarım uygulamaları faaliyetinde bulunacaklarına ilişkin taahhütnameyi,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Grup, müteşebbis çatısı altında bir araya gelen üreticiler ise müteşebbis ile yaptıkları sözleşmeyi,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Bankaya ve/veya TKK’ya ibraz etmek zorundadır.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Organik tarım faaliyetleri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23 – </w:t>
      </w:r>
      <w:r w:rsidRPr="008B4053">
        <w:rPr>
          <w:rFonts w:ascii="Calibri" w:eastAsia="Times New Roman" w:hAnsi="Calibri" w:cs="Times New Roman"/>
          <w:color w:val="1C283D"/>
          <w:lang w:eastAsia="tr-TR"/>
        </w:rPr>
        <w:t xml:space="preserve">(1) 1/12/2004 tarihli ve 5262 sayılı Organik Tarım Kanunu ile 18/8/2010 tarihli ve 27676 sayılı Resmî Gazete’de yayımlanan Organik Tarımın Esasları ve Uygulanmasına İlişkin Yönetmelik dahilinde organik tarımsal ürün ve/veya organik tarımsal girdi üretimini yapan, ürünü </w:t>
      </w:r>
      <w:r w:rsidRPr="008B4053">
        <w:rPr>
          <w:rFonts w:ascii="Calibri" w:eastAsia="Times New Roman" w:hAnsi="Calibri" w:cs="Times New Roman"/>
          <w:color w:val="1C283D"/>
          <w:lang w:eastAsia="tr-TR"/>
        </w:rPr>
        <w:lastRenderedPageBreak/>
        <w:t>toplayan, işleyen, ambalajlayan, pazarlayan ve/veya bu faaliyetleri yapacak olan üreticilere sadece kendi faaliyetleri ile ilgili olarak karar kapsamında faiz indirimli yatırım ve işletme kredisi kullandırılabilir.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Ayrıca, yetkilendirilmiş kuruluşlarla sözleşme yaparak geçiş sürecine alınan üreticilere de yatırım ve işletme kredisi kullandırılabilir.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Organik ve geçiş sürecinde olan ve Organik Tarım Bilgi Sistemi (OTBİS)’nde kayıtlı bireysel veya üretici grubu içinde organik tarım faaliyetinde bulunan gerçek ve tüzel kişilerin Bakanlık İl Müdürlüklerinden OTBİS’e kayıtlı olduklarına dair aldıkları resmi belgeyi Bankaya ve/veya TKK’ya ibraz etmek zorundadır.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Yaygın bitkisel üretim</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24 – </w:t>
      </w:r>
      <w:r w:rsidRPr="008B4053">
        <w:rPr>
          <w:rFonts w:ascii="Calibri" w:eastAsia="Times New Roman" w:hAnsi="Calibri" w:cs="Times New Roman"/>
          <w:color w:val="1C283D"/>
          <w:lang w:eastAsia="tr-TR"/>
        </w:rPr>
        <w:t>(1) Karar kapsamında bitkisel üretim konu başlığı altında belirtilmeyen yağlı tohumlu bitkiler (stratejik bitkisel üretim başlığı altında yer alan yağlı tohumlu bitkiler hariç) hububat, baklagil ve meyve-sebze gibi üretim konularında faaliyette bulunan üreticiler ile Kararda belirtilen bitkisel üretim konularında yer almakla birlikte bu Tebliğde belirtilen kapasitelere ve/veya kriterlere uymayan koşullarda üretim konularında faaliyette bulunan üreticilerin faiz indirimli kredi talepleri bu başlık altında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Çok yıllık yem bitkisi üretimi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25 –</w:t>
      </w:r>
      <w:r w:rsidRPr="008B4053">
        <w:rPr>
          <w:rFonts w:ascii="Calibri" w:eastAsia="Times New Roman" w:hAnsi="Calibri" w:cs="Times New Roman"/>
          <w:color w:val="1C283D"/>
          <w:lang w:eastAsia="tr-TR"/>
        </w:rPr>
        <w:t> (1) Karar kapsamında üreticilerin çok yıllık yem bitkilerinden yonca, korunga ve yapay çayır mera tesisi oluşturmak amacıyla düşük faizli yatırım ve işletme kredisi kullanabilmesi için;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İlin ekolojik şartlarına, ekim tekniklerine ve normlarına uygun çok yıllık yem bitkisi ekilişleri yapması,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Kaliteli kaba yem üretimi yapmak amacıyla çok yıllık yem bitkileri ekilişi yaparak hasat etmeleri veya edecek olmaları,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c) Toplam ekiliş alanının en az on dekar olması,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ç) Yapay çayır mera tesisleri için ilin ekolojisine uygun olarak hazırlanan projenin il müdürlüğünce onaylanması,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e) Yeni yapılan ekilişler için kredilendirme başvurularının kabul edilmesi,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f) Yonca ve yapay çayır mera ekilişi için en az dört yıl, korunga ekilişi için ise en az üç yıl süre ile tesisin bozulmaması,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Tarımsal mekanizasyon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26 – </w:t>
      </w:r>
      <w:r w:rsidRPr="008B4053">
        <w:rPr>
          <w:rFonts w:ascii="Calibri" w:eastAsia="Times New Roman" w:hAnsi="Calibri" w:cs="Times New Roman"/>
          <w:color w:val="1C283D"/>
          <w:lang w:eastAsia="tr-TR"/>
        </w:rPr>
        <w:t>(1) Karar kapsamında, tarımsal faaliyetlerin sürdürülebilmesi için üreticiler tarafından kullanılan ve 11/10/2000 tarihli ve 24197 sayılı Resmî Gazete’de yayımlanan Tarımsal Mekanizasyon Araçlarının Kredili Satışına Esas Deney ve Denetimlerle İlgili Tebliğ (Tebliğ No: 2000/37) esaslarına göre zirai kredilendirme belgesi olan tüm yeni ve kullanılmamış tarımsal mekanizasyon araçları için, yatırım kredisi kullandırılabilir.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Sabit süt sağım tesisleri, tam otomatik süt sağım makinaları (sağım robotları) ve sabit güneş enerjisi sistemlerinde zirai kredilendirme belgesi yerine işletme bazında düzenlenen deney raporu esas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Karar kapsamında traktör kredisi kullandırılabilmesi için üreticilerin faaliyet konuları arasında bitkisel üretim veya küçükbaş, büyükbaş hayvancılık ve kanatlı üretimi (damızlık dahil) konularından en az birisinin bulunması şartı aranır.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Modern basınçlı sulama</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27 –</w:t>
      </w:r>
      <w:r w:rsidRPr="008B4053">
        <w:rPr>
          <w:rFonts w:ascii="Calibri" w:eastAsia="Times New Roman" w:hAnsi="Calibri" w:cs="Times New Roman"/>
          <w:color w:val="1C283D"/>
          <w:lang w:eastAsia="tr-TR"/>
        </w:rPr>
        <w:t xml:space="preserve"> (1) Üreticilerin, su kaynağından alınan suyun tarla içine dağıtılması amacıyla damla, yağmurlama veya mikro yağmurlama sulama sistemleri kurulması ve bu sistemlerin </w:t>
      </w:r>
      <w:r w:rsidRPr="008B4053">
        <w:rPr>
          <w:rFonts w:ascii="Calibri" w:eastAsia="Times New Roman" w:hAnsi="Calibri" w:cs="Times New Roman"/>
          <w:color w:val="1C283D"/>
          <w:lang w:eastAsia="tr-TR"/>
        </w:rPr>
        <w:lastRenderedPageBreak/>
        <w:t>otomasyonuna ilişkin teknolojik sistemler (Akıllı sulama sistemleri, akıllı otomasyon sistemleri ile ve benzeri sistemler) konusundaki kredi talepleri karar kapsamında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Modern basınçlı sulama sistemlerini kullanmayan üreticilerin tarımsal sulama/derin kuyu/suyun tarlaya taşınmasına yönelik kredi talepleri (çeltik üretimi hariç) bu Tebliğ kapsamında değerlendirilmez.</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16/12/1960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(5) Proje kredi talebi uygun bulunan her başvuru için, üretici iki adet Ek-1’de yer alan Basınçlı Sulama Sistemi Bilgi Formu düzenleyerek, Banka veya TKK’ya ibraz eder. Formun bir adedi Banka veya TKK tarafından uygulamanın yapıldığı il müdürlüğüne gönderilir.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(6) Kredi talep konusu olan ve Tarımsal Mekanizasyon Araçlarının Kredili Satışına Esas Deney ve Denetimlerle İlgili Tebliğ (Tebliğ No: 2000/37) esaslarına göre zirai kredilendirme belgesi olan sulama makine ve ekipmanları için yatırım kredisi kullandırılabilir.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(7) Üreticilerin modern basınçlı sulama konusunda Karar kapsamında faiz indirimli kredi kullanabilmeleri için;</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Üreticiye ait güncel Çiftçi Kayıt Sistemi belgesini,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Ek-3’te yer alan Sulama Projesi Dispozisyonuna uygun olarak, 18/12/1991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c) Su kaynağı çeşidi yer üstü su kaynağı olan başvurular için ilgili kurumdan (DSİ) alınacak su kullanım izin/tahsis belgesi, yeraltı suyu kullanımlarında kuyu ruhsatını,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sunması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Arazi alımı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28 –</w:t>
      </w:r>
      <w:r w:rsidRPr="008B4053">
        <w:rPr>
          <w:rFonts w:ascii="Calibri" w:eastAsia="Times New Roman" w:hAnsi="Calibri" w:cs="Times New Roman"/>
          <w:color w:val="1C283D"/>
          <w:lang w:eastAsia="tr-TR"/>
        </w:rPr>
        <w:t>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arazilerin satın alınmasına yönelik kredi talepleri Banka ve TKK’nın kendi iç mevzuatı paralelinde olmak kaydıyla bu kapsamda değerlendirilebilir.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Tarımsal amaçlı kooperatiflerin uyguladıkları üretim projeleri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29 – </w:t>
      </w:r>
      <w:r w:rsidRPr="008B4053">
        <w:rPr>
          <w:rFonts w:ascii="Calibri" w:eastAsia="Times New Roman" w:hAnsi="Calibri" w:cs="Times New Roman"/>
          <w:color w:val="1C283D"/>
          <w:lang w:eastAsia="tr-TR"/>
        </w:rPr>
        <w:t>(1) Bu kapsamda kredi kullandırılacak tarımsal amaçlı kooperatiflerin en az otuz ortaklı olması gerekmektedir.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Tarımsal amaçlı kooperatiflerin bizzat tüzel kişilikleri üzerinden yapılan tarımsal üretim faaliyetlerine yönelik kredi talepleri bu Tebliğ hükümleri kapsamında değerlendirmeye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Tarımsal amaçlı kooperatif ortaklarının kendi adlarına yapmış oldukları üretimlerine yönelik kredi taleplerinde ise, Kararda Tablo-1’de belirtilen üretim konuları, indirim oranları ve kredi üst limitleri uygulanır.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bankaya kredi başvurusunda bulunurlar.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 xml:space="preserve">(6) Tarımsal amaçlı kooperatiflerin kendi üretim faaliyeti olmamakla birlikte, sadece ortakların üretim maliyetlerinin azaltılmasına yönelik olarak toplu girdi alımı (gübre,yem), veterinerlik </w:t>
      </w:r>
      <w:r w:rsidRPr="008B4053">
        <w:rPr>
          <w:rFonts w:ascii="Calibri" w:eastAsia="Times New Roman" w:hAnsi="Calibri" w:cs="Times New Roman"/>
          <w:color w:val="1C283D"/>
          <w:lang w:eastAsia="tr-TR"/>
        </w:rPr>
        <w:lastRenderedPageBreak/>
        <w:t>hizmetleri, ortak sağım ünitelerinin kurulması, süt analiz cihazı alımına yönelik talepleri de bu Tebliğ hükümleri kapsamında değerlendirmeye alınabilecektir.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(8) Tarımsal amaçlı kooperatifler bu Tebliğde yer alan kriterlere uygun işlem yapacaktır.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Sözleşmeli üretim</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30 –</w:t>
      </w:r>
      <w:r w:rsidRPr="008B4053">
        <w:rPr>
          <w:rFonts w:ascii="Calibri" w:eastAsia="Times New Roman" w:hAnsi="Calibri" w:cs="Times New Roman"/>
          <w:color w:val="1C283D"/>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Lisanslı depoculuk yatırımları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31 –</w:t>
      </w:r>
      <w:r w:rsidRPr="008B4053">
        <w:rPr>
          <w:rFonts w:ascii="Calibri" w:eastAsia="Times New Roman" w:hAnsi="Calibri" w:cs="Times New Roman"/>
          <w:color w:val="1C283D"/>
          <w:lang w:eastAsia="tr-TR"/>
        </w:rPr>
        <w:t> (1) Karar kapsamında, 5300 sayılı Kanun ve Tarım Ürünleri Lisanslı Depoculuk Yönetmeliği hükümleri kapsamında kurulmuş/kurulacak lisanslı depo işletmelerine inşaat yatırımları (depo, silo ve benzeri) ile makine-ekipman (elevatör, kantar, fan, jeneratör, forklift, vinç, soğuk hava-iklimlendirme ve havalandırma üniteleri, depo içi bölmeler-raf sistemleri, bilgi işlem sistemleri ve benzeri) alımlarına yönelik yatırım kredisi kullandırılır. Kapasite artışları ve yenilemeler de bu kapsamda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Gıda, Tarım ve Hayvancılık Bakanlığınca belirlenen Tarım Havzaları Üretim ve Destekleme Modelinde öngörülen havzalarda yetiştirilen ürünler ile uyumlu depolama yatırımı yapacak/yapan lisanslı depo işletmelerine Karar kapsamında yatırım kredisi kullandırılacaktır.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Stratejik bitkisel üretim</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32 –</w:t>
      </w:r>
      <w:r w:rsidRPr="008B4053">
        <w:rPr>
          <w:rFonts w:ascii="Calibri" w:eastAsia="Times New Roman" w:hAnsi="Calibri" w:cs="Times New Roman"/>
          <w:color w:val="1C283D"/>
          <w:lang w:eastAsia="tr-TR"/>
        </w:rPr>
        <w:t> (1) Üreticilerin stratejik bitkisel üretim konusunda Karar kapsamında faiz indirimli kredi kullanabilmeleri için; aspir, yağlık ayçiçeği, kolza, kanola, kütlü pamuk, soya, susam, yağlık zeytin üretimini yapıyor/yapacak olması gerekir.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Sera modernizasyonu</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33 – </w:t>
      </w:r>
      <w:r w:rsidRPr="008B4053">
        <w:rPr>
          <w:rFonts w:ascii="Calibri" w:eastAsia="Times New Roman" w:hAnsi="Calibri" w:cs="Times New Roman"/>
          <w:color w:val="1C283D"/>
          <w:lang w:eastAsia="tr-TR"/>
        </w:rPr>
        <w:t>(1) Ayrı ayrı veya tek ünite olarak toplam 500 metrekare ve üzeri örtüaltı alanında bitkisel üretim yapan üreticiler, örtüaltı kayıt sistemine kayıt olmaları durumunda düşük faizli yatırım ve işletme kredisinden yararlandırılır.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Mevcut sera işletmelerinin teknik altyapısının iyileştirilmesi amacı ile ayrı ayrı veya tek ünite olarak toplam beş yüz metrekare ve üzeri alanda Örtüaltı Kayıt Sistemi Yönetmeliğine uygun olarak örtüaltı yetiştiriciliği yaptığı Bakanlıkça tespit edilen ve Örtüaltı Kayıt Sisteminde (ÖKS) kayıt altına alınmış olan işletmeler tarafından hazırlanan ve Bakanlık il/ilçe müdürlüklerince onaylanan projeleri çerçevesindeki yatırım ve işletme kredisi talepleri Karar kapsamında değerlendirilir.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Seracılık modernizasyonu kapsamında kullandırılacak yatırım ve işletme kredileri;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Yapı iskeleti, temel ve kurulum tekniğinin asgari şartları taşımadığı Bakanlık il/ilçe müdürlüğünce tespit edilen sera ünitelerinin asgari şartları sağlayabilecek nitelikte tamamen ya da kısmen yenilenmesi ile aynı veya farklı parsellerde birden fazla parçalı halde bulunan sera ünitelerinin tek çatı altında yeniden inşası,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Yapı iskeleti, temel ve kurulum tekniğinin asgari şartları taşıdığı Bakanlık il/ilçe müdürlüğünce tespit edilen mevcut sera işletmesi içerisinde, yetiştirilen ürünün kalite ve verimini artırıcı etkisi bulunan sabit ve/veya montajlı; ısıtma, soğutma, nemlendirme, sisleme, havalandırma, gölgeleme, sulama, yapay aydınlatma, gübreleme, tarımsal mücadele, hasat ve taşıma, topraksız bitki yetiştirme, karbondioksit gübrelemesi, bitkisel üretim atıklarının bertarafı ve geri dönüşüm sistemleri,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bilgisayarlı programlanabilir lojik kontrol sistemleri veya mikro-denetleyici destekli otomasyon sistemleri ve bu sistemlere ait yazılımlar ile sınıflandırma, paketleme sistemleri ve bunların yapılarından halihazırda işletmede bulunmayanları, ekonomik ömrünü tamamlayanlar ile daha verimli ve teknolojik olarak yeni başka bir sistemle ikame edileceklerin finansmanını, kapsar.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lastRenderedPageBreak/>
        <w:t>(4) Proje uygulamalarının kontrolü ve izlenmesi; il/ilçe müdürlükleri, Banka ve TKK tarafından koordineli olarak yapılır. Bu kapsamda;</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a) Üreticiler, projenin %50’si tamamlandığında il/ilçe müdürlüğüne bilgi vermekle yükümlüdür. Projenin %100’ünün tamamlanması ile nihai kontrol il/ilçe müdürlüğünce yerinde yapılır.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b) Proje uygulamalarının bu Tebliğ hükümlerine uygun olarak yürütülmediğinin tespiti halinde, bu durum tutanağa bağlanarak tutanak tarihinden itibaren on gün içerisinde proje sahiplerine uygulamaların bu Tebliğ hükümlerine uygun olarak yürütülmesi konusunda il/ilçe müdürlüğü tarafından bir ihtar yazısı yazılır ve konu hakkında Banka ve TKK bir hafta içerisinde yazılı olarak bilgilendirilir.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c) Yazının üreticiye tebliğ tarihini izleyen bir ay içerisinde projenin bu Tebliğ hükümlerine uygun olarak yürütülmediğinin tespit edilmesi halinde il müdürlüğü tarafından Karar kapsamındaki faiz desteğinin iptal edilmesi işleminin başlatılması için tespite ilişkin tutanağın bir sureti ek yapılarak Banka ve TKK yazılı olarak bilgilendirilir.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Yenilenebilir enerji kaynakları</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34 –</w:t>
      </w:r>
      <w:r w:rsidRPr="008B4053">
        <w:rPr>
          <w:rFonts w:ascii="Calibri" w:eastAsia="Times New Roman" w:hAnsi="Calibri" w:cs="Times New Roman"/>
          <w:color w:val="1C283D"/>
          <w:lang w:eastAsia="tr-TR"/>
        </w:rPr>
        <w:t> (1) Kendi elektrik ihtiyaçlarını yenilenebilir enerji kaynaklarından (güneş ve biyokütle) üretmek için gerekli olan tesis ve alet ekipman alımı konularında asgari Ek-2’de belirtilen üretim konularında ve kapasitelerde üretim yapan üreticilerin kredi talepleri Karar kapsamında değerlendirilecektir.</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ÜÇÜNCÜ BÖLÜM</w:t>
      </w:r>
    </w:p>
    <w:p w:rsidR="008B4053" w:rsidRPr="008B4053" w:rsidRDefault="008B4053" w:rsidP="008B4053">
      <w:pPr>
        <w:shd w:val="clear" w:color="auto" w:fill="FFFFFF"/>
        <w:spacing w:after="0" w:line="240" w:lineRule="auto"/>
        <w:ind w:firstLine="567"/>
        <w:jc w:val="center"/>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Çeşitli ve Son Hükümler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Başvuru</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35 –</w:t>
      </w:r>
      <w:r w:rsidRPr="008B4053">
        <w:rPr>
          <w:rFonts w:ascii="Calibri" w:eastAsia="Times New Roman" w:hAnsi="Calibri" w:cs="Times New Roman"/>
          <w:color w:val="1C283D"/>
          <w:lang w:eastAsia="tr-TR"/>
        </w:rPr>
        <w:t> (1) Karar kapsamındaki yatırım ve işletme kredisi başvuruları, Bankaya ve TKK’ya yapılır. Başvurular Banka ve TKK’nın kendi usul, esas ve mevzuatları dahilinde değerlendirilir ve uygun bulunanlara kredi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Mevcut işletmelerin satın alınmasında; tesisin en az kredi geri dönüşü tamamlanıncaya kadar amacı dışında 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İzin işlemleri</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36 – </w:t>
      </w:r>
      <w:r w:rsidRPr="008B4053">
        <w:rPr>
          <w:rFonts w:ascii="Calibri" w:eastAsia="Times New Roman" w:hAnsi="Calibri" w:cs="Times New Roman"/>
          <w:color w:val="1C283D"/>
          <w:lang w:eastAsia="tr-TR"/>
        </w:rPr>
        <w:t>(1) Karar kapsamındaki krediler, ilgili mevzuata göre kurulmuş ve çalışma izni almış ve/veya alacak işletmelere kullandırılır.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Sigorta</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37 – </w:t>
      </w:r>
      <w:r w:rsidRPr="008B4053">
        <w:rPr>
          <w:rFonts w:ascii="Calibri" w:eastAsia="Times New Roman" w:hAnsi="Calibri" w:cs="Times New Roman"/>
          <w:color w:val="1C283D"/>
          <w:lang w:eastAsia="tr-TR"/>
        </w:rPr>
        <w:t>(1) Karar kapsamında, kredi kullanmak suretiyle yapılan yatırımlardan sigortaya konu olabilecek varlıklar ile tarımsal ürünlerin kredi tutarı üzerinden sigorta ettirilmesi zorunludur. Kredi konusu varlığın 14/6/2005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Kredilerden yararlanamayacak olanlar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38 – </w:t>
      </w:r>
      <w:r w:rsidRPr="008B4053">
        <w:rPr>
          <w:rFonts w:ascii="Calibri" w:eastAsia="Times New Roman" w:hAnsi="Calibri" w:cs="Times New Roman"/>
          <w:color w:val="1C283D"/>
          <w:lang w:eastAsia="tr-TR"/>
        </w:rPr>
        <w:t>(1)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(2) Geçmiş kararlar kapsamında kullandırılan kredileri de kapsamak üzere, mevcut yatırım kredisine ait anapara tutarının %30’u ödenmeden, aynı üretim konusunda (tarımsal mekanizasyon ve modern basınçlı sulama hariç), Karar kapsamında yeni yatırım kredisi kullandırılmaz. Kapasite artışları bu madde kapsamında değerlendirilmez.</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(3) Bu Tebliğde yer alan kredi konularından, Tarım İşletmeleri Genel Müdürlüğü hariç diğer kamu kurum ve kuruluşları yararlanamazlar.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color w:val="1C283D"/>
          <w:lang w:eastAsia="tr-TR"/>
        </w:rPr>
        <w:t>(4) Bu Tebliğ ile belirlenen teknik kriterlerin sağlanmış olması, Banka ve Tarım Kredi Kooperatiflerince kredi açılacağı anlamını taşımaz.</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lastRenderedPageBreak/>
        <w:t>Raporlama</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39 – </w:t>
      </w:r>
      <w:r w:rsidRPr="008B4053">
        <w:rPr>
          <w:rFonts w:ascii="Calibri" w:eastAsia="Times New Roman" w:hAnsi="Calibri" w:cs="Times New Roman"/>
          <w:color w:val="1C283D"/>
          <w:lang w:eastAsia="tr-TR"/>
        </w:rPr>
        <w:t>(1) Banka ve TKK tarafından Karar kapsamında kullandırılan kredilere ait bilgiler, il ve konu bazında aylık olarak Bakanlığa ve Müsteşarlığa gönderilir.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Yürürlükten kaldırılan tebliğ</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40 – </w:t>
      </w:r>
      <w:r w:rsidRPr="008B4053">
        <w:rPr>
          <w:rFonts w:ascii="Calibri" w:eastAsia="Times New Roman" w:hAnsi="Calibri" w:cs="Times New Roman"/>
          <w:color w:val="1C283D"/>
          <w:lang w:eastAsia="tr-TR"/>
        </w:rPr>
        <w:t>(1) 14/3/2015 tarihli ve 29295 sayılı Resmî Gazete’de yayımlanan T.C. Ziraat Bankası A.Ş. ve Tarım Kredi Kooperatiflerince Tarımsal Üretime Dair Düşük Faizli Yatırım ve İşletme Kredisi Kullandırılmasına İlişkin Uygulama Esasları Tebliği (Tebliğ No: 2015/8) yürürlükten kaldırılmıştır.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Yürürlük</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41 – </w:t>
      </w:r>
      <w:r w:rsidRPr="008B4053">
        <w:rPr>
          <w:rFonts w:ascii="Calibri" w:eastAsia="Times New Roman" w:hAnsi="Calibri" w:cs="Times New Roman"/>
          <w:color w:val="1C283D"/>
          <w:lang w:eastAsia="tr-TR"/>
        </w:rPr>
        <w:t>(1) Bu Tebliğ 1/1/2016 tarihinden itibaren geçerli olmak üzere yayımı tarihinde yürürlüğe girer.</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Yürütme</w:t>
      </w:r>
    </w:p>
    <w:p w:rsidR="008B4053" w:rsidRPr="008B4053" w:rsidRDefault="008B4053" w:rsidP="008B4053">
      <w:pPr>
        <w:shd w:val="clear" w:color="auto" w:fill="FFFFFF"/>
        <w:spacing w:after="0" w:line="240" w:lineRule="auto"/>
        <w:ind w:firstLine="567"/>
        <w:jc w:val="both"/>
        <w:rPr>
          <w:rFonts w:ascii="Calibri" w:eastAsia="Times New Roman" w:hAnsi="Calibri" w:cs="Times New Roman"/>
          <w:color w:val="1C283D"/>
          <w:lang w:eastAsia="tr-TR"/>
        </w:rPr>
      </w:pPr>
      <w:r w:rsidRPr="008B4053">
        <w:rPr>
          <w:rFonts w:ascii="Calibri" w:eastAsia="Times New Roman" w:hAnsi="Calibri" w:cs="Times New Roman"/>
          <w:b/>
          <w:bCs/>
          <w:color w:val="1C283D"/>
          <w:lang w:eastAsia="tr-TR"/>
        </w:rPr>
        <w:t>MADDE 42 –</w:t>
      </w:r>
      <w:r w:rsidRPr="008B4053">
        <w:rPr>
          <w:rFonts w:ascii="Calibri" w:eastAsia="Times New Roman" w:hAnsi="Calibri" w:cs="Times New Roman"/>
          <w:color w:val="1C283D"/>
          <w:lang w:eastAsia="tr-TR"/>
        </w:rPr>
        <w:t> (1) Bu Tebliğ hükümlerini Gıda, Tarım ve Hayvancılık Bakanı yürütür.</w:t>
      </w:r>
    </w:p>
    <w:p w:rsidR="00071FE9" w:rsidRDefault="00071FE9"/>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Default="008B4053"/>
    <w:p w:rsidR="008B4053" w:rsidRPr="00460DD9" w:rsidRDefault="008B4053" w:rsidP="008B4053">
      <w:pPr>
        <w:spacing w:after="0"/>
        <w:rPr>
          <w:rFonts w:ascii="Times New Roman" w:eastAsia="ヒラギノ明朝 Pro W3" w:hAnsi="Times New Roman" w:cs="Times New Roman"/>
          <w:b/>
          <w:color w:val="000000" w:themeColor="text1"/>
          <w:sz w:val="24"/>
          <w:szCs w:val="24"/>
        </w:rPr>
      </w:pPr>
      <w:r w:rsidRPr="005B4F17">
        <w:rPr>
          <w:rFonts w:ascii="Times New Roman" w:eastAsia="ヒラギノ明朝 Pro W3" w:hAnsi="Times New Roman" w:cs="Times New Roman"/>
          <w:b/>
          <w:color w:val="000000" w:themeColor="text1"/>
          <w:sz w:val="24"/>
          <w:szCs w:val="24"/>
        </w:rPr>
        <w:lastRenderedPageBreak/>
        <w:t>E</w:t>
      </w:r>
      <w:r>
        <w:rPr>
          <w:rFonts w:ascii="Times New Roman" w:eastAsia="ヒラギノ明朝 Pro W3" w:hAnsi="Times New Roman" w:cs="Times New Roman"/>
          <w:b/>
          <w:color w:val="000000" w:themeColor="text1"/>
          <w:sz w:val="24"/>
          <w:szCs w:val="24"/>
        </w:rPr>
        <w:t>k</w:t>
      </w:r>
      <w:r w:rsidRPr="005B4F17">
        <w:rPr>
          <w:rFonts w:ascii="Times New Roman" w:eastAsia="ヒラギノ明朝 Pro W3" w:hAnsi="Times New Roman" w:cs="Times New Roman"/>
          <w:b/>
          <w:color w:val="000000" w:themeColor="text1"/>
          <w:sz w:val="24"/>
          <w:szCs w:val="24"/>
        </w:rPr>
        <w:t>-1</w:t>
      </w:r>
      <w:bookmarkStart w:id="0" w:name="_GoBack"/>
      <w:bookmarkEnd w:id="0"/>
    </w:p>
    <w:p w:rsidR="008B4053" w:rsidRPr="005B4F17" w:rsidRDefault="008B4053" w:rsidP="008B4053">
      <w:pPr>
        <w:spacing w:after="0"/>
        <w:jc w:val="center"/>
        <w:rPr>
          <w:rFonts w:ascii="Times New Roman" w:eastAsia="Times New Roman" w:hAnsi="Times New Roman" w:cs="Times New Roman"/>
          <w:b/>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color w:val="000000" w:themeColor="text1"/>
          <w:sz w:val="24"/>
          <w:szCs w:val="24"/>
          <w:lang w:eastAsia="tr-TR"/>
        </w:rPr>
      </w:pPr>
      <w:r w:rsidRPr="005B4F17">
        <w:rPr>
          <w:rFonts w:ascii="Times New Roman" w:eastAsia="Times New Roman" w:hAnsi="Times New Roman" w:cs="Times New Roman"/>
          <w:b/>
          <w:color w:val="000000" w:themeColor="text1"/>
          <w:sz w:val="24"/>
          <w:szCs w:val="24"/>
          <w:lang w:eastAsia="tr-TR"/>
        </w:rPr>
        <w:t>BASINÇLI SULAMA SİSTEMİ BİLGİ FORMU</w:t>
      </w:r>
    </w:p>
    <w:p w:rsidR="008B4053" w:rsidRPr="005B4F17" w:rsidRDefault="008B4053" w:rsidP="008B4053">
      <w:pPr>
        <w:spacing w:after="0"/>
        <w:jc w:val="center"/>
        <w:rPr>
          <w:rFonts w:ascii="Times New Roman" w:eastAsia="Times New Roman" w:hAnsi="Times New Roman" w:cs="Times New Roman"/>
          <w:b/>
          <w:color w:val="000000" w:themeColor="text1"/>
          <w:sz w:val="24"/>
          <w:szCs w:val="24"/>
          <w:lang w:eastAsia="tr-TR"/>
        </w:rPr>
      </w:pPr>
    </w:p>
    <w:p w:rsidR="008B4053" w:rsidRPr="005B4F17" w:rsidRDefault="008B4053" w:rsidP="008B4053">
      <w:pPr>
        <w:spacing w:after="0"/>
        <w:jc w:val="center"/>
        <w:rPr>
          <w:rFonts w:ascii="Times New Roman" w:eastAsia="ヒラギノ明朝 Pro W3" w:hAnsi="Times New Roman" w:cs="Times New Roman"/>
          <w:b/>
          <w:color w:val="000000" w:themeColor="text1"/>
          <w:sz w:val="24"/>
          <w:szCs w:val="24"/>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6"/>
        <w:gridCol w:w="2652"/>
        <w:gridCol w:w="2786"/>
      </w:tblGrid>
      <w:tr w:rsidR="008B4053" w:rsidRPr="005B4F17" w:rsidTr="002B2C1E">
        <w:trPr>
          <w:trHeight w:val="341"/>
          <w:jc w:val="center"/>
        </w:trPr>
        <w:tc>
          <w:tcPr>
            <w:tcW w:w="3536" w:type="dxa"/>
            <w:vMerge w:val="restart"/>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 xml:space="preserve">Başvuru Sahibinin </w:t>
            </w:r>
          </w:p>
        </w:tc>
        <w:tc>
          <w:tcPr>
            <w:tcW w:w="2652"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Adı ve Soyadı:</w:t>
            </w:r>
          </w:p>
        </w:tc>
        <w:tc>
          <w:tcPr>
            <w:tcW w:w="278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p>
        </w:tc>
      </w:tr>
      <w:tr w:rsidR="008B4053" w:rsidRPr="005B4F17" w:rsidTr="002B2C1E">
        <w:trPr>
          <w:trHeight w:val="372"/>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spacing w:after="0"/>
              <w:rPr>
                <w:rFonts w:ascii="Times New Roman" w:eastAsia="Times New Roman" w:hAnsi="Times New Roman" w:cs="Times New Roman"/>
                <w:color w:val="000000" w:themeColor="text1"/>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TC Kimlik No:</w:t>
            </w:r>
          </w:p>
        </w:tc>
        <w:tc>
          <w:tcPr>
            <w:tcW w:w="2786" w:type="dxa"/>
            <w:tcBorders>
              <w:top w:val="single" w:sz="4" w:space="0" w:color="auto"/>
              <w:left w:val="single" w:sz="4" w:space="0" w:color="auto"/>
              <w:bottom w:val="single" w:sz="4" w:space="0" w:color="auto"/>
              <w:right w:val="single" w:sz="4" w:space="0" w:color="auto"/>
            </w:tcBorders>
            <w:hideMark/>
          </w:tcPr>
          <w:p w:rsidR="008B4053" w:rsidRPr="005B4F17" w:rsidRDefault="008B4053" w:rsidP="002B2C1E">
            <w:pPr>
              <w:tabs>
                <w:tab w:val="left" w:pos="566"/>
              </w:tabs>
              <w:spacing w:after="0"/>
              <w:jc w:val="both"/>
              <w:rPr>
                <w:rFonts w:ascii="Times New Roman" w:eastAsia="Times New Roman" w:hAnsi="Times New Roman" w:cs="Times New Roman"/>
                <w:color w:val="000000" w:themeColor="text1"/>
                <w:sz w:val="24"/>
                <w:szCs w:val="24"/>
                <w:lang w:eastAsia="tr-TR"/>
              </w:rPr>
            </w:pPr>
          </w:p>
        </w:tc>
      </w:tr>
      <w:tr w:rsidR="008B4053" w:rsidRPr="005B4F17" w:rsidTr="002B2C1E">
        <w:trPr>
          <w:trHeight w:val="376"/>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Başvuru Numarası</w:t>
            </w:r>
          </w:p>
        </w:tc>
        <w:tc>
          <w:tcPr>
            <w:tcW w:w="5438" w:type="dxa"/>
            <w:gridSpan w:val="2"/>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ind w:firstLine="567"/>
              <w:rPr>
                <w:rFonts w:ascii="Times New Roman" w:eastAsia="Times New Roman" w:hAnsi="Times New Roman" w:cs="Times New Roman"/>
                <w:color w:val="000000" w:themeColor="text1"/>
                <w:sz w:val="24"/>
                <w:szCs w:val="24"/>
                <w:lang w:eastAsia="tr-TR"/>
              </w:rPr>
            </w:pPr>
          </w:p>
        </w:tc>
      </w:tr>
      <w:tr w:rsidR="008B4053" w:rsidRPr="005B4F17" w:rsidTr="002B2C1E">
        <w:trPr>
          <w:trHeight w:val="694"/>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Uygulama Yeri ( İl – İlçe – Köy )</w:t>
            </w:r>
          </w:p>
        </w:tc>
        <w:tc>
          <w:tcPr>
            <w:tcW w:w="5438" w:type="dxa"/>
            <w:gridSpan w:val="2"/>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ind w:firstLine="567"/>
              <w:rPr>
                <w:rFonts w:ascii="Times New Roman" w:eastAsia="Times New Roman" w:hAnsi="Times New Roman" w:cs="Times New Roman"/>
                <w:color w:val="000000" w:themeColor="text1"/>
                <w:sz w:val="24"/>
                <w:szCs w:val="24"/>
                <w:lang w:eastAsia="tr-TR"/>
              </w:rPr>
            </w:pPr>
          </w:p>
        </w:tc>
      </w:tr>
      <w:tr w:rsidR="008B4053" w:rsidRPr="005B4F17" w:rsidTr="002B2C1E">
        <w:trPr>
          <w:trHeight w:val="297"/>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 xml:space="preserve">Sulama Yöntemi </w:t>
            </w:r>
          </w:p>
        </w:tc>
        <w:tc>
          <w:tcPr>
            <w:tcW w:w="5438" w:type="dxa"/>
            <w:gridSpan w:val="2"/>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ind w:firstLine="567"/>
              <w:rPr>
                <w:rFonts w:ascii="Times New Roman" w:eastAsia="Times New Roman" w:hAnsi="Times New Roman" w:cs="Times New Roman"/>
                <w:color w:val="000000" w:themeColor="text1"/>
                <w:sz w:val="24"/>
                <w:szCs w:val="24"/>
                <w:lang w:eastAsia="tr-TR"/>
              </w:rPr>
            </w:pPr>
          </w:p>
        </w:tc>
      </w:tr>
      <w:tr w:rsidR="008B4053" w:rsidRPr="005B4F17" w:rsidTr="002B2C1E">
        <w:trPr>
          <w:trHeight w:val="328"/>
          <w:jc w:val="center"/>
        </w:trPr>
        <w:tc>
          <w:tcPr>
            <w:tcW w:w="3536" w:type="dxa"/>
            <w:vMerge w:val="restart"/>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Sulama Sahası Bilgileri</w:t>
            </w:r>
          </w:p>
        </w:tc>
        <w:tc>
          <w:tcPr>
            <w:tcW w:w="2652"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Pafta/Ada/Parsel No:</w:t>
            </w:r>
          </w:p>
        </w:tc>
        <w:tc>
          <w:tcPr>
            <w:tcW w:w="278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p>
        </w:tc>
      </w:tr>
      <w:tr w:rsidR="008B4053" w:rsidRPr="005B4F17" w:rsidTr="002B2C1E">
        <w:trPr>
          <w:trHeight w:val="432"/>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spacing w:after="0"/>
              <w:rPr>
                <w:rFonts w:ascii="Times New Roman" w:eastAsia="Times New Roman" w:hAnsi="Times New Roman" w:cs="Times New Roman"/>
                <w:color w:val="000000" w:themeColor="text1"/>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Mevkii:</w:t>
            </w:r>
          </w:p>
        </w:tc>
        <w:tc>
          <w:tcPr>
            <w:tcW w:w="278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p>
        </w:tc>
      </w:tr>
      <w:tr w:rsidR="008B4053" w:rsidRPr="005B4F17" w:rsidTr="002B2C1E">
        <w:trPr>
          <w:trHeight w:val="396"/>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spacing w:after="0"/>
              <w:rPr>
                <w:rFonts w:ascii="Times New Roman" w:eastAsia="Times New Roman" w:hAnsi="Times New Roman" w:cs="Times New Roman"/>
                <w:color w:val="000000" w:themeColor="text1"/>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Parsel Alanı (da):</w:t>
            </w:r>
          </w:p>
        </w:tc>
        <w:tc>
          <w:tcPr>
            <w:tcW w:w="278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p>
        </w:tc>
      </w:tr>
      <w:tr w:rsidR="008B4053" w:rsidRPr="005B4F17" w:rsidTr="002B2C1E">
        <w:trPr>
          <w:trHeight w:val="158"/>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spacing w:after="0"/>
              <w:rPr>
                <w:rFonts w:ascii="Times New Roman" w:eastAsia="Times New Roman" w:hAnsi="Times New Roman" w:cs="Times New Roman"/>
                <w:color w:val="000000" w:themeColor="text1"/>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Proje Yapılan Kısım (da):</w:t>
            </w:r>
          </w:p>
        </w:tc>
        <w:tc>
          <w:tcPr>
            <w:tcW w:w="278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p>
        </w:tc>
      </w:tr>
      <w:tr w:rsidR="008B4053" w:rsidRPr="005B4F17" w:rsidTr="002B2C1E">
        <w:trPr>
          <w:trHeight w:val="419"/>
          <w:jc w:val="center"/>
        </w:trPr>
        <w:tc>
          <w:tcPr>
            <w:tcW w:w="3536" w:type="dxa"/>
            <w:vMerge/>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spacing w:after="0"/>
              <w:rPr>
                <w:rFonts w:ascii="Times New Roman" w:eastAsia="Times New Roman" w:hAnsi="Times New Roman" w:cs="Times New Roman"/>
                <w:color w:val="000000" w:themeColor="text1"/>
                <w:sz w:val="24"/>
                <w:szCs w:val="24"/>
                <w:lang w:eastAsia="tr-TR"/>
              </w:rPr>
            </w:pP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r w:rsidRPr="005B4F17">
              <w:rPr>
                <w:rFonts w:ascii="Times New Roman" w:eastAsia="Times New Roman" w:hAnsi="Times New Roman" w:cs="Times New Roman"/>
                <w:color w:val="000000" w:themeColor="text1"/>
                <w:sz w:val="24"/>
                <w:szCs w:val="24"/>
                <w:lang w:eastAsia="tr-TR"/>
              </w:rPr>
              <w:t>Koordinatları:</w:t>
            </w:r>
          </w:p>
        </w:tc>
        <w:tc>
          <w:tcPr>
            <w:tcW w:w="2786" w:type="dxa"/>
            <w:tcBorders>
              <w:top w:val="single" w:sz="4" w:space="0" w:color="auto"/>
              <w:left w:val="single" w:sz="4" w:space="0" w:color="auto"/>
              <w:bottom w:val="single" w:sz="4" w:space="0" w:color="auto"/>
              <w:right w:val="single" w:sz="4" w:space="0" w:color="auto"/>
            </w:tcBorders>
            <w:vAlign w:val="center"/>
            <w:hideMark/>
          </w:tcPr>
          <w:p w:rsidR="008B4053" w:rsidRPr="005B4F17" w:rsidRDefault="008B4053" w:rsidP="002B2C1E">
            <w:pPr>
              <w:tabs>
                <w:tab w:val="left" w:pos="566"/>
              </w:tabs>
              <w:spacing w:after="0"/>
              <w:rPr>
                <w:rFonts w:ascii="Times New Roman" w:eastAsia="Times New Roman" w:hAnsi="Times New Roman" w:cs="Times New Roman"/>
                <w:color w:val="000000" w:themeColor="text1"/>
                <w:sz w:val="24"/>
                <w:szCs w:val="24"/>
                <w:lang w:eastAsia="tr-TR"/>
              </w:rPr>
            </w:pPr>
          </w:p>
        </w:tc>
      </w:tr>
    </w:tbl>
    <w:p w:rsidR="008B4053" w:rsidRPr="005B4F17" w:rsidRDefault="008B4053" w:rsidP="008B4053">
      <w:pPr>
        <w:pStyle w:val="AralkYok"/>
        <w:ind w:firstLine="708"/>
        <w:jc w:val="both"/>
        <w:rPr>
          <w:rFonts w:ascii="Times New Roman" w:hAnsi="Times New Roman" w:cs="Times New Roman"/>
          <w:bCs/>
          <w:color w:val="000000" w:themeColor="text1"/>
          <w:sz w:val="24"/>
          <w:szCs w:val="24"/>
          <w:lang w:val="en-US" w:eastAsia="tr-TR"/>
        </w:rPr>
      </w:pPr>
    </w:p>
    <w:p w:rsidR="008B4053" w:rsidRPr="005B4F17" w:rsidRDefault="008B4053" w:rsidP="008B4053">
      <w:pPr>
        <w:spacing w:after="0"/>
        <w:ind w:firstLine="708"/>
        <w:jc w:val="both"/>
        <w:rPr>
          <w:rFonts w:ascii="Times New Roman" w:hAnsi="Times New Roman" w:cs="Times New Roman"/>
          <w:b/>
          <w:bCs/>
          <w:color w:val="000000" w:themeColor="text1"/>
          <w:sz w:val="24"/>
          <w:szCs w:val="24"/>
        </w:rPr>
      </w:pPr>
    </w:p>
    <w:p w:rsidR="008B4053" w:rsidRPr="005B4F17" w:rsidRDefault="008B4053" w:rsidP="008B4053">
      <w:pPr>
        <w:spacing w:after="0"/>
        <w:ind w:firstLine="708"/>
        <w:jc w:val="both"/>
        <w:rPr>
          <w:rFonts w:ascii="Times New Roman" w:hAnsi="Times New Roman" w:cs="Times New Roman"/>
          <w:bCs/>
          <w:color w:val="000000" w:themeColor="text1"/>
          <w:sz w:val="24"/>
          <w:szCs w:val="24"/>
          <w:lang w:eastAsia="tr-TR"/>
        </w:rPr>
      </w:pPr>
    </w:p>
    <w:p w:rsidR="008B4053" w:rsidRPr="005B4F17" w:rsidRDefault="008B4053" w:rsidP="008B4053">
      <w:pPr>
        <w:jc w:val="both"/>
        <w:rPr>
          <w:rFonts w:ascii="Times New Roman" w:hAnsi="Times New Roman" w:cs="Times New Roman"/>
          <w:color w:val="000000" w:themeColor="text1"/>
          <w:sz w:val="24"/>
          <w:szCs w:val="24"/>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jc w:val="right"/>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jc w:val="right"/>
        <w:rPr>
          <w:rFonts w:ascii="Times New Roman" w:eastAsia="Times New Roman" w:hAnsi="Times New Roman" w:cs="Times New Roman"/>
          <w:b/>
          <w:bCs/>
          <w:color w:val="000000" w:themeColor="text1"/>
          <w:sz w:val="24"/>
          <w:szCs w:val="24"/>
          <w:lang w:eastAsia="tr-TR"/>
        </w:rPr>
      </w:pPr>
    </w:p>
    <w:p w:rsidR="008B4053" w:rsidRDefault="008B4053" w:rsidP="008B4053">
      <w:pPr>
        <w:tabs>
          <w:tab w:val="left" w:pos="8427"/>
        </w:tabs>
        <w:spacing w:after="0"/>
        <w:jc w:val="right"/>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tabs>
          <w:tab w:val="left" w:pos="8427"/>
        </w:tabs>
        <w:spacing w:after="0"/>
        <w:rPr>
          <w:rFonts w:ascii="Times New Roman" w:eastAsia="Times New Roman" w:hAnsi="Times New Roman" w:cs="Times New Roman"/>
          <w:b/>
          <w:bCs/>
          <w:color w:val="000000" w:themeColor="text1"/>
          <w:sz w:val="24"/>
          <w:szCs w:val="24"/>
          <w:lang w:eastAsia="tr-TR"/>
        </w:rPr>
      </w:pPr>
      <w:r w:rsidRPr="005B4F17">
        <w:rPr>
          <w:rFonts w:ascii="Times New Roman" w:eastAsia="Times New Roman" w:hAnsi="Times New Roman" w:cs="Times New Roman"/>
          <w:b/>
          <w:bCs/>
          <w:color w:val="000000" w:themeColor="text1"/>
          <w:sz w:val="24"/>
          <w:szCs w:val="24"/>
          <w:lang w:eastAsia="tr-TR"/>
        </w:rPr>
        <w:t>E</w:t>
      </w:r>
      <w:r>
        <w:rPr>
          <w:rFonts w:ascii="Times New Roman" w:eastAsia="Times New Roman" w:hAnsi="Times New Roman" w:cs="Times New Roman"/>
          <w:b/>
          <w:bCs/>
          <w:color w:val="000000" w:themeColor="text1"/>
          <w:sz w:val="24"/>
          <w:szCs w:val="24"/>
          <w:lang w:eastAsia="tr-TR"/>
        </w:rPr>
        <w:t>k</w:t>
      </w:r>
      <w:r w:rsidRPr="005B4F17">
        <w:rPr>
          <w:rFonts w:ascii="Times New Roman" w:eastAsia="Times New Roman" w:hAnsi="Times New Roman" w:cs="Times New Roman"/>
          <w:b/>
          <w:bCs/>
          <w:color w:val="000000" w:themeColor="text1"/>
          <w:sz w:val="24"/>
          <w:szCs w:val="24"/>
          <w:lang w:eastAsia="tr-TR"/>
        </w:rPr>
        <w:t>-2</w:t>
      </w: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p>
    <w:p w:rsidR="008B4053" w:rsidRPr="005B4F17" w:rsidRDefault="008B4053" w:rsidP="008B4053">
      <w:pPr>
        <w:spacing w:after="0"/>
        <w:jc w:val="center"/>
        <w:rPr>
          <w:rFonts w:ascii="Times New Roman" w:eastAsia="Times New Roman" w:hAnsi="Times New Roman" w:cs="Times New Roman"/>
          <w:b/>
          <w:bCs/>
          <w:color w:val="000000" w:themeColor="text1"/>
          <w:sz w:val="24"/>
          <w:szCs w:val="24"/>
          <w:lang w:eastAsia="tr-TR"/>
        </w:rPr>
      </w:pPr>
      <w:r w:rsidRPr="005B4F17">
        <w:rPr>
          <w:rFonts w:ascii="Times New Roman" w:eastAsia="Times New Roman" w:hAnsi="Times New Roman" w:cs="Times New Roman"/>
          <w:b/>
          <w:bCs/>
          <w:color w:val="000000" w:themeColor="text1"/>
          <w:sz w:val="24"/>
          <w:szCs w:val="24"/>
          <w:lang w:eastAsia="tr-TR"/>
        </w:rPr>
        <w:t>YENİLENEBİLİR ENERJİ KAYNAKLARININ (GÜNEŞ ve BİYOKÜTLE)</w:t>
      </w:r>
    </w:p>
    <w:p w:rsidR="008B4053" w:rsidRPr="005B4F17" w:rsidRDefault="008B4053" w:rsidP="008B4053">
      <w:pPr>
        <w:spacing w:after="0"/>
        <w:ind w:firstLine="709"/>
        <w:jc w:val="center"/>
        <w:rPr>
          <w:rFonts w:ascii="Times New Roman" w:eastAsia="Times New Roman" w:hAnsi="Times New Roman" w:cs="Times New Roman"/>
          <w:b/>
          <w:bCs/>
          <w:color w:val="000000" w:themeColor="text1"/>
          <w:sz w:val="24"/>
          <w:szCs w:val="24"/>
          <w:lang w:eastAsia="tr-TR"/>
        </w:rPr>
      </w:pPr>
      <w:r w:rsidRPr="005B4F17">
        <w:rPr>
          <w:rFonts w:ascii="Times New Roman" w:eastAsia="Times New Roman" w:hAnsi="Times New Roman" w:cs="Times New Roman"/>
          <w:b/>
          <w:bCs/>
          <w:color w:val="000000" w:themeColor="text1"/>
          <w:sz w:val="24"/>
          <w:szCs w:val="24"/>
          <w:lang w:eastAsia="tr-TR"/>
        </w:rPr>
        <w:t xml:space="preserve"> KULLANIMINA İLİŞKİN ASGARİ KAPASİTELER</w:t>
      </w:r>
    </w:p>
    <w:p w:rsidR="008B4053" w:rsidRPr="005B4F17" w:rsidRDefault="008B4053" w:rsidP="008B4053">
      <w:pPr>
        <w:jc w:val="both"/>
        <w:rPr>
          <w:rFonts w:ascii="Times New Roman" w:hAnsi="Times New Roman" w:cs="Times New Roman"/>
          <w:color w:val="000000" w:themeColor="text1"/>
          <w:sz w:val="24"/>
          <w:szCs w:val="24"/>
        </w:rPr>
      </w:pPr>
    </w:p>
    <w:tbl>
      <w:tblPr>
        <w:tblStyle w:val="TabloKlavuzu"/>
        <w:tblW w:w="0" w:type="auto"/>
        <w:jc w:val="center"/>
        <w:tblLayout w:type="fixed"/>
        <w:tblLook w:val="04A0"/>
      </w:tblPr>
      <w:tblGrid>
        <w:gridCol w:w="4786"/>
        <w:gridCol w:w="2770"/>
        <w:gridCol w:w="1685"/>
      </w:tblGrid>
      <w:tr w:rsidR="008B4053" w:rsidRPr="005B4F17" w:rsidTr="002B2C1E">
        <w:trPr>
          <w:jc w:val="center"/>
        </w:trPr>
        <w:tc>
          <w:tcPr>
            <w:tcW w:w="9241" w:type="dxa"/>
            <w:gridSpan w:val="3"/>
            <w:vAlign w:val="center"/>
          </w:tcPr>
          <w:p w:rsidR="008B4053" w:rsidRPr="005B4F17" w:rsidRDefault="008B4053" w:rsidP="002B2C1E">
            <w:pPr>
              <w:jc w:val="center"/>
              <w:rPr>
                <w:rFonts w:ascii="Times New Roman" w:hAnsi="Times New Roman" w:cs="Times New Roman"/>
                <w:b/>
                <w:color w:val="000000" w:themeColor="text1"/>
                <w:sz w:val="24"/>
                <w:szCs w:val="24"/>
              </w:rPr>
            </w:pPr>
            <w:r w:rsidRPr="005B4F17">
              <w:rPr>
                <w:rFonts w:ascii="Times New Roman" w:hAnsi="Times New Roman" w:cs="Times New Roman"/>
                <w:b/>
                <w:color w:val="000000" w:themeColor="text1"/>
                <w:sz w:val="24"/>
                <w:szCs w:val="24"/>
              </w:rPr>
              <w:t>GÜNEŞ ENERJİSİ KULLANIMINA İLİŞKİN ASGARİ KAPASİTELER</w:t>
            </w:r>
          </w:p>
        </w:tc>
      </w:tr>
      <w:tr w:rsidR="008B4053" w:rsidRPr="005B4F17" w:rsidTr="002B2C1E">
        <w:trPr>
          <w:jc w:val="center"/>
        </w:trPr>
        <w:tc>
          <w:tcPr>
            <w:tcW w:w="4786" w:type="dxa"/>
            <w:vAlign w:val="center"/>
          </w:tcPr>
          <w:p w:rsidR="008B4053" w:rsidRPr="005B4F17" w:rsidRDefault="008B4053" w:rsidP="002B2C1E">
            <w:pPr>
              <w:jc w:val="center"/>
              <w:rPr>
                <w:rFonts w:ascii="Times New Roman" w:hAnsi="Times New Roman" w:cs="Times New Roman"/>
                <w:b/>
                <w:color w:val="000000" w:themeColor="text1"/>
                <w:sz w:val="24"/>
                <w:szCs w:val="24"/>
              </w:rPr>
            </w:pPr>
            <w:r w:rsidRPr="005B4F17">
              <w:rPr>
                <w:rFonts w:ascii="Times New Roman" w:hAnsi="Times New Roman" w:cs="Times New Roman"/>
                <w:b/>
                <w:color w:val="000000" w:themeColor="text1"/>
                <w:sz w:val="24"/>
                <w:szCs w:val="24"/>
              </w:rPr>
              <w:t>ÜRETİM KONUSU</w:t>
            </w:r>
          </w:p>
        </w:tc>
        <w:tc>
          <w:tcPr>
            <w:tcW w:w="4455" w:type="dxa"/>
            <w:gridSpan w:val="2"/>
            <w:tcBorders>
              <w:bottom w:val="single" w:sz="4" w:space="0" w:color="auto"/>
            </w:tcBorders>
            <w:vAlign w:val="center"/>
          </w:tcPr>
          <w:p w:rsidR="008B4053" w:rsidRPr="005B4F17" w:rsidRDefault="008B4053" w:rsidP="002B2C1E">
            <w:pPr>
              <w:jc w:val="center"/>
              <w:rPr>
                <w:rFonts w:ascii="Times New Roman" w:hAnsi="Times New Roman" w:cs="Times New Roman"/>
                <w:b/>
                <w:color w:val="000000" w:themeColor="text1"/>
                <w:sz w:val="24"/>
                <w:szCs w:val="24"/>
              </w:rPr>
            </w:pPr>
            <w:r w:rsidRPr="005B4F17">
              <w:rPr>
                <w:rFonts w:ascii="Times New Roman" w:hAnsi="Times New Roman" w:cs="Times New Roman"/>
                <w:b/>
                <w:color w:val="000000" w:themeColor="text1"/>
                <w:sz w:val="24"/>
                <w:szCs w:val="24"/>
              </w:rPr>
              <w:t>KAPASİTE</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Damızlık süt sığırı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 xml:space="preserve">500 </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Damızlık etçi sığır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1.000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Kombine sığır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500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Damızlık düve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1.000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Büyükbaş hayvan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500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Büyükbaş hayvan besiciliği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 xml:space="preserve">1.000 </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Küçükbaş hayvan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1.500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Küçükbaş hayvan besiciliği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2.000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Arıcılık (ana arı üretimi)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100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adet kovan</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Arıcılık (gezginci)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200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adet kovan</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Kanatlı sektörü (etlik piliç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 xml:space="preserve">100.000 </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adet</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Kanatlı sektörü (yumurta tavuğu yetiştiriciliği)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225.000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adet</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Kanatlı sektörü damızlık</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30.000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adet</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Hindi besiciliği</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30.000</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adet</w:t>
            </w:r>
          </w:p>
        </w:tc>
      </w:tr>
      <w:tr w:rsidR="008B4053" w:rsidRPr="005B4F17" w:rsidTr="002B2C1E">
        <w:trPr>
          <w:jc w:val="center"/>
        </w:trPr>
        <w:tc>
          <w:tcPr>
            <w:tcW w:w="4786"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 xml:space="preserve">Kontrollü örtüaltı tarımı </w:t>
            </w:r>
          </w:p>
        </w:tc>
        <w:tc>
          <w:tcPr>
            <w:tcW w:w="2770" w:type="dxa"/>
            <w:tcBorders>
              <w:right w:val="nil"/>
            </w:tcBorders>
          </w:tcPr>
          <w:p w:rsidR="008B4053" w:rsidRPr="005B4F17" w:rsidRDefault="008B4053" w:rsidP="002B2C1E">
            <w:pPr>
              <w:jc w:val="right"/>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25</w:t>
            </w:r>
          </w:p>
        </w:tc>
        <w:tc>
          <w:tcPr>
            <w:tcW w:w="1685"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dekar</w:t>
            </w:r>
          </w:p>
        </w:tc>
      </w:tr>
    </w:tbl>
    <w:p w:rsidR="008B4053" w:rsidRPr="005B4F17" w:rsidRDefault="008B4053" w:rsidP="008B4053">
      <w:pPr>
        <w:spacing w:after="0"/>
        <w:jc w:val="both"/>
        <w:rPr>
          <w:rFonts w:ascii="Times New Roman" w:hAnsi="Times New Roman" w:cs="Times New Roman"/>
          <w:bCs/>
          <w:color w:val="000000" w:themeColor="text1"/>
          <w:sz w:val="24"/>
          <w:szCs w:val="24"/>
          <w:lang w:eastAsia="tr-TR"/>
        </w:rPr>
      </w:pPr>
    </w:p>
    <w:p w:rsidR="008B4053" w:rsidRPr="005B4F17" w:rsidRDefault="008B4053" w:rsidP="008B4053">
      <w:pPr>
        <w:spacing w:after="0"/>
        <w:ind w:firstLine="708"/>
        <w:jc w:val="both"/>
        <w:rPr>
          <w:rFonts w:ascii="Times New Roman" w:hAnsi="Times New Roman" w:cs="Times New Roman"/>
          <w:bCs/>
          <w:color w:val="000000" w:themeColor="text1"/>
          <w:sz w:val="24"/>
          <w:szCs w:val="24"/>
          <w:lang w:eastAsia="tr-TR"/>
        </w:rPr>
      </w:pPr>
    </w:p>
    <w:tbl>
      <w:tblPr>
        <w:tblStyle w:val="TabloKlavuzu"/>
        <w:tblW w:w="0" w:type="auto"/>
        <w:jc w:val="center"/>
        <w:tblLayout w:type="fixed"/>
        <w:tblLook w:val="04A0"/>
      </w:tblPr>
      <w:tblGrid>
        <w:gridCol w:w="5683"/>
        <w:gridCol w:w="2770"/>
        <w:gridCol w:w="774"/>
      </w:tblGrid>
      <w:tr w:rsidR="008B4053" w:rsidRPr="005B4F17" w:rsidTr="002B2C1E">
        <w:trPr>
          <w:jc w:val="center"/>
        </w:trPr>
        <w:tc>
          <w:tcPr>
            <w:tcW w:w="9227" w:type="dxa"/>
            <w:gridSpan w:val="3"/>
            <w:vAlign w:val="center"/>
          </w:tcPr>
          <w:p w:rsidR="008B4053" w:rsidRPr="005B4F17" w:rsidRDefault="008B4053" w:rsidP="002B2C1E">
            <w:pPr>
              <w:jc w:val="center"/>
              <w:rPr>
                <w:rFonts w:ascii="Times New Roman" w:hAnsi="Times New Roman" w:cs="Times New Roman"/>
                <w:b/>
                <w:color w:val="000000" w:themeColor="text1"/>
                <w:sz w:val="24"/>
                <w:szCs w:val="24"/>
              </w:rPr>
            </w:pPr>
            <w:r w:rsidRPr="005B4F17">
              <w:rPr>
                <w:rFonts w:ascii="Times New Roman" w:hAnsi="Times New Roman" w:cs="Times New Roman"/>
                <w:b/>
                <w:color w:val="000000" w:themeColor="text1"/>
                <w:sz w:val="24"/>
                <w:szCs w:val="24"/>
              </w:rPr>
              <w:t>BİYOKÜTLE KULLANIMINA İLİŞKİN ASGARİ KAPASİTELER</w:t>
            </w:r>
          </w:p>
        </w:tc>
      </w:tr>
      <w:tr w:rsidR="008B4053" w:rsidRPr="005B4F17" w:rsidTr="002B2C1E">
        <w:trPr>
          <w:jc w:val="center"/>
        </w:trPr>
        <w:tc>
          <w:tcPr>
            <w:tcW w:w="5683" w:type="dxa"/>
            <w:vAlign w:val="center"/>
          </w:tcPr>
          <w:p w:rsidR="008B4053" w:rsidRPr="005B4F17" w:rsidRDefault="008B4053" w:rsidP="002B2C1E">
            <w:pPr>
              <w:jc w:val="center"/>
              <w:rPr>
                <w:rFonts w:ascii="Times New Roman" w:hAnsi="Times New Roman" w:cs="Times New Roman"/>
                <w:b/>
                <w:color w:val="000000" w:themeColor="text1"/>
                <w:sz w:val="24"/>
                <w:szCs w:val="24"/>
              </w:rPr>
            </w:pPr>
            <w:r w:rsidRPr="005B4F17">
              <w:rPr>
                <w:rFonts w:ascii="Times New Roman" w:hAnsi="Times New Roman" w:cs="Times New Roman"/>
                <w:b/>
                <w:color w:val="000000" w:themeColor="text1"/>
                <w:sz w:val="24"/>
                <w:szCs w:val="24"/>
              </w:rPr>
              <w:t>ÜRETİM KONUSU</w:t>
            </w:r>
          </w:p>
        </w:tc>
        <w:tc>
          <w:tcPr>
            <w:tcW w:w="3544" w:type="dxa"/>
            <w:gridSpan w:val="2"/>
            <w:tcBorders>
              <w:bottom w:val="single" w:sz="4" w:space="0" w:color="auto"/>
            </w:tcBorders>
            <w:vAlign w:val="center"/>
          </w:tcPr>
          <w:p w:rsidR="008B4053" w:rsidRPr="005B4F17" w:rsidRDefault="008B4053" w:rsidP="002B2C1E">
            <w:pPr>
              <w:jc w:val="center"/>
              <w:rPr>
                <w:rFonts w:ascii="Times New Roman" w:hAnsi="Times New Roman" w:cs="Times New Roman"/>
                <w:b/>
                <w:color w:val="000000" w:themeColor="text1"/>
                <w:sz w:val="24"/>
                <w:szCs w:val="24"/>
              </w:rPr>
            </w:pPr>
            <w:r w:rsidRPr="005B4F17">
              <w:rPr>
                <w:rFonts w:ascii="Times New Roman" w:hAnsi="Times New Roman" w:cs="Times New Roman"/>
                <w:b/>
                <w:color w:val="000000" w:themeColor="text1"/>
                <w:sz w:val="24"/>
                <w:szCs w:val="24"/>
              </w:rPr>
              <w:t>KAPASİTE</w:t>
            </w:r>
          </w:p>
        </w:tc>
      </w:tr>
      <w:tr w:rsidR="008B4053" w:rsidRPr="005B4F17" w:rsidTr="002B2C1E">
        <w:trPr>
          <w:jc w:val="center"/>
        </w:trPr>
        <w:tc>
          <w:tcPr>
            <w:tcW w:w="5683"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Damızlık süt sığırı yetiştiriciliği</w:t>
            </w:r>
          </w:p>
        </w:tc>
        <w:tc>
          <w:tcPr>
            <w:tcW w:w="2770" w:type="dxa"/>
            <w:tcBorders>
              <w:right w:val="nil"/>
            </w:tcBorders>
          </w:tcPr>
          <w:p w:rsidR="008B4053" w:rsidRPr="005B4F17" w:rsidRDefault="008B4053" w:rsidP="002B2C1E">
            <w:pPr>
              <w:jc w:val="cente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800</w:t>
            </w:r>
          </w:p>
        </w:tc>
        <w:tc>
          <w:tcPr>
            <w:tcW w:w="774"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5683"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Büyükbaş hayvan yetiştiriciliği</w:t>
            </w:r>
          </w:p>
        </w:tc>
        <w:tc>
          <w:tcPr>
            <w:tcW w:w="2770" w:type="dxa"/>
            <w:tcBorders>
              <w:right w:val="nil"/>
            </w:tcBorders>
          </w:tcPr>
          <w:p w:rsidR="008B4053" w:rsidRPr="005B4F17" w:rsidRDefault="008B4053" w:rsidP="002B2C1E">
            <w:pPr>
              <w:jc w:val="cente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800</w:t>
            </w:r>
          </w:p>
        </w:tc>
        <w:tc>
          <w:tcPr>
            <w:tcW w:w="774"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r w:rsidR="008B4053" w:rsidRPr="005B4F17" w:rsidTr="002B2C1E">
        <w:trPr>
          <w:jc w:val="center"/>
        </w:trPr>
        <w:tc>
          <w:tcPr>
            <w:tcW w:w="5683" w:type="dxa"/>
          </w:tcPr>
          <w:p w:rsidR="008B4053" w:rsidRPr="005B4F17" w:rsidRDefault="008B4053" w:rsidP="002B2C1E">
            <w:pPr>
              <w:jc w:val="both"/>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Kombine sığır yetiştiriciliği</w:t>
            </w:r>
          </w:p>
        </w:tc>
        <w:tc>
          <w:tcPr>
            <w:tcW w:w="2770" w:type="dxa"/>
            <w:tcBorders>
              <w:right w:val="nil"/>
            </w:tcBorders>
          </w:tcPr>
          <w:p w:rsidR="008B4053" w:rsidRPr="005B4F17" w:rsidRDefault="008B4053" w:rsidP="002B2C1E">
            <w:pPr>
              <w:jc w:val="cente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800</w:t>
            </w:r>
          </w:p>
        </w:tc>
        <w:tc>
          <w:tcPr>
            <w:tcW w:w="774" w:type="dxa"/>
            <w:tcBorders>
              <w:left w:val="nil"/>
            </w:tcBorders>
          </w:tcPr>
          <w:p w:rsidR="008B4053" w:rsidRPr="005B4F17" w:rsidRDefault="008B4053" w:rsidP="002B2C1E">
            <w:pPr>
              <w:rPr>
                <w:rFonts w:ascii="Times New Roman" w:hAnsi="Times New Roman" w:cs="Times New Roman"/>
                <w:color w:val="000000" w:themeColor="text1"/>
                <w:sz w:val="24"/>
                <w:szCs w:val="24"/>
              </w:rPr>
            </w:pPr>
            <w:r w:rsidRPr="005B4F17">
              <w:rPr>
                <w:rFonts w:ascii="Times New Roman" w:hAnsi="Times New Roman" w:cs="Times New Roman"/>
                <w:color w:val="000000" w:themeColor="text1"/>
                <w:sz w:val="24"/>
                <w:szCs w:val="24"/>
              </w:rPr>
              <w:t>baş</w:t>
            </w:r>
          </w:p>
        </w:tc>
      </w:tr>
    </w:tbl>
    <w:p w:rsidR="008B4053" w:rsidRPr="005B4F17" w:rsidRDefault="008B4053" w:rsidP="008B4053">
      <w:pPr>
        <w:spacing w:after="0"/>
        <w:rPr>
          <w:rFonts w:ascii="Times New Roman" w:hAnsi="Times New Roman" w:cs="Times New Roman"/>
          <w:color w:val="000000" w:themeColor="text1"/>
          <w:sz w:val="24"/>
          <w:szCs w:val="24"/>
        </w:rPr>
      </w:pPr>
    </w:p>
    <w:p w:rsidR="008B4053" w:rsidRDefault="008B4053" w:rsidP="008B4053">
      <w:pPr>
        <w:spacing w:after="0"/>
        <w:rPr>
          <w:rFonts w:ascii="Times New Roman" w:hAnsi="Times New Roman" w:cs="Times New Roman"/>
          <w:color w:val="000000" w:themeColor="text1"/>
          <w:sz w:val="24"/>
          <w:szCs w:val="24"/>
        </w:rPr>
      </w:pPr>
    </w:p>
    <w:p w:rsidR="008B4053" w:rsidRDefault="008B4053" w:rsidP="008B4053">
      <w:pPr>
        <w:rPr>
          <w:rFonts w:ascii="Times New Roman" w:hAnsi="Times New Roman" w:cs="Times New Roman"/>
          <w:color w:val="000000" w:themeColor="text1"/>
          <w:sz w:val="24"/>
          <w:szCs w:val="24"/>
        </w:rPr>
      </w:pPr>
    </w:p>
    <w:p w:rsidR="008B4053" w:rsidRDefault="008B4053" w:rsidP="008B4053">
      <w:pPr>
        <w:rPr>
          <w:rFonts w:ascii="Times New Roman" w:hAnsi="Times New Roman" w:cs="Times New Roman"/>
          <w:b/>
          <w:sz w:val="24"/>
          <w:szCs w:val="24"/>
        </w:rPr>
      </w:pPr>
    </w:p>
    <w:p w:rsidR="008B4053" w:rsidRDefault="008B4053" w:rsidP="008B4053">
      <w:pPr>
        <w:rPr>
          <w:rFonts w:ascii="Times New Roman" w:hAnsi="Times New Roman" w:cs="Times New Roman"/>
          <w:b/>
          <w:sz w:val="24"/>
          <w:szCs w:val="24"/>
        </w:rPr>
      </w:pPr>
    </w:p>
    <w:p w:rsidR="008B4053" w:rsidRDefault="008B4053" w:rsidP="008B4053">
      <w:pPr>
        <w:rPr>
          <w:rFonts w:ascii="Times New Roman" w:hAnsi="Times New Roman" w:cs="Times New Roman"/>
          <w:b/>
          <w:sz w:val="24"/>
          <w:szCs w:val="24"/>
        </w:rPr>
      </w:pPr>
    </w:p>
    <w:p w:rsidR="008B4053" w:rsidRDefault="008B4053" w:rsidP="008B4053">
      <w:pPr>
        <w:rPr>
          <w:rFonts w:ascii="Times New Roman" w:hAnsi="Times New Roman" w:cs="Times New Roman"/>
          <w:b/>
          <w:sz w:val="24"/>
          <w:szCs w:val="24"/>
        </w:rPr>
      </w:pPr>
    </w:p>
    <w:p w:rsidR="008B4053" w:rsidRDefault="008B4053" w:rsidP="008B4053">
      <w:pPr>
        <w:rPr>
          <w:rFonts w:ascii="Times New Roman" w:hAnsi="Times New Roman" w:cs="Times New Roman"/>
          <w:b/>
          <w:sz w:val="24"/>
          <w:szCs w:val="24"/>
        </w:rPr>
      </w:pPr>
    </w:p>
    <w:p w:rsidR="008B4053" w:rsidRDefault="008B4053" w:rsidP="008B4053">
      <w:pPr>
        <w:rPr>
          <w:rFonts w:ascii="Times New Roman" w:hAnsi="Times New Roman" w:cs="Times New Roman"/>
          <w:b/>
          <w:sz w:val="24"/>
          <w:szCs w:val="24"/>
        </w:rPr>
      </w:pPr>
    </w:p>
    <w:p w:rsidR="008B4053" w:rsidRPr="00FA1FDC" w:rsidRDefault="008B4053" w:rsidP="008B4053">
      <w:pPr>
        <w:rPr>
          <w:rFonts w:ascii="Times New Roman" w:hAnsi="Times New Roman" w:cs="Times New Roman"/>
          <w:b/>
          <w:sz w:val="24"/>
          <w:szCs w:val="24"/>
        </w:rPr>
      </w:pPr>
      <w:r w:rsidRPr="00FA1FDC">
        <w:rPr>
          <w:rFonts w:ascii="Times New Roman" w:hAnsi="Times New Roman" w:cs="Times New Roman"/>
          <w:b/>
          <w:sz w:val="24"/>
          <w:szCs w:val="24"/>
        </w:rPr>
        <w:lastRenderedPageBreak/>
        <w:t>E</w:t>
      </w:r>
      <w:r>
        <w:rPr>
          <w:rFonts w:ascii="Times New Roman" w:hAnsi="Times New Roman" w:cs="Times New Roman"/>
          <w:b/>
          <w:sz w:val="24"/>
          <w:szCs w:val="24"/>
        </w:rPr>
        <w:t>k</w:t>
      </w:r>
      <w:r w:rsidRPr="00FA1FDC">
        <w:rPr>
          <w:rFonts w:ascii="Times New Roman" w:hAnsi="Times New Roman" w:cs="Times New Roman"/>
          <w:b/>
          <w:sz w:val="24"/>
          <w:szCs w:val="24"/>
        </w:rPr>
        <w:t>-3</w:t>
      </w:r>
    </w:p>
    <w:p w:rsidR="008B4053" w:rsidRDefault="008B4053" w:rsidP="008B4053">
      <w:pPr>
        <w:pStyle w:val="Default"/>
        <w:rPr>
          <w:rFonts w:ascii="Times New Roman" w:hAnsi="Times New Roman" w:cs="Times New Roman"/>
          <w:b/>
          <w:bCs/>
          <w:color w:val="auto"/>
        </w:rPr>
      </w:pP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b/>
          <w:bCs/>
          <w:color w:val="auto"/>
        </w:rPr>
        <w:t xml:space="preserve">SULAMA PROJESİ DİSPOZİSYONU </w:t>
      </w:r>
    </w:p>
    <w:p w:rsidR="008B4053" w:rsidRDefault="008B4053" w:rsidP="008B4053">
      <w:pPr>
        <w:pStyle w:val="Default"/>
        <w:tabs>
          <w:tab w:val="left" w:pos="1816"/>
        </w:tabs>
        <w:rPr>
          <w:rFonts w:ascii="Times New Roman" w:hAnsi="Times New Roman" w:cs="Times New Roman"/>
          <w:color w:val="auto"/>
        </w:rPr>
      </w:pPr>
    </w:p>
    <w:p w:rsidR="008B4053" w:rsidRPr="00241B7A" w:rsidRDefault="008B4053" w:rsidP="008B4053">
      <w:pPr>
        <w:pStyle w:val="Default"/>
        <w:tabs>
          <w:tab w:val="left" w:pos="1816"/>
        </w:tabs>
        <w:rPr>
          <w:rFonts w:ascii="Times New Roman" w:hAnsi="Times New Roman" w:cs="Times New Roman"/>
          <w:color w:val="auto"/>
        </w:rPr>
      </w:pPr>
      <w:r w:rsidRPr="00241B7A">
        <w:rPr>
          <w:rFonts w:ascii="Times New Roman" w:hAnsi="Times New Roman" w:cs="Times New Roman"/>
          <w:color w:val="auto"/>
        </w:rPr>
        <w:t xml:space="preserve">Proje Sahibi : </w:t>
      </w:r>
      <w:r w:rsidRPr="00241B7A">
        <w:rPr>
          <w:rFonts w:ascii="Times New Roman" w:hAnsi="Times New Roman" w:cs="Times New Roman"/>
          <w:color w:val="auto"/>
        </w:rPr>
        <w:tab/>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color w:val="auto"/>
        </w:rPr>
        <w:t xml:space="preserve">İli : </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color w:val="auto"/>
        </w:rPr>
        <w:t xml:space="preserve">İlçesi : </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color w:val="auto"/>
        </w:rPr>
        <w:t xml:space="preserve">Mevki : </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color w:val="auto"/>
        </w:rPr>
        <w:t xml:space="preserve">Ada / Parsel No : </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color w:val="auto"/>
        </w:rPr>
        <w:t xml:space="preserve">Alan (da) : </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b/>
          <w:bCs/>
          <w:color w:val="auto"/>
        </w:rPr>
        <w:t xml:space="preserve">1- GENEL BİLGİLER </w:t>
      </w:r>
    </w:p>
    <w:p w:rsidR="008B4053" w:rsidRPr="00241B7A" w:rsidRDefault="008B4053" w:rsidP="008B4053">
      <w:pPr>
        <w:pStyle w:val="Default"/>
        <w:spacing w:after="4"/>
        <w:rPr>
          <w:rFonts w:ascii="Times New Roman" w:hAnsi="Times New Roman" w:cs="Times New Roman"/>
          <w:color w:val="auto"/>
        </w:rPr>
      </w:pPr>
      <w:r w:rsidRPr="00241B7A">
        <w:rPr>
          <w:rFonts w:ascii="Times New Roman" w:hAnsi="Times New Roman" w:cs="Times New Roman"/>
          <w:color w:val="auto"/>
        </w:rPr>
        <w:t>a</w:t>
      </w:r>
      <w:r>
        <w:rPr>
          <w:rFonts w:ascii="Times New Roman" w:hAnsi="Times New Roman" w:cs="Times New Roman"/>
          <w:color w:val="auto"/>
        </w:rPr>
        <w:t>)</w:t>
      </w:r>
      <w:r w:rsidRPr="00241B7A">
        <w:rPr>
          <w:rFonts w:ascii="Times New Roman" w:hAnsi="Times New Roman" w:cs="Times New Roman"/>
          <w:color w:val="auto"/>
        </w:rPr>
        <w:t xml:space="preserve"> Konum </w:t>
      </w:r>
    </w:p>
    <w:p w:rsidR="008B4053" w:rsidRPr="00241B7A" w:rsidRDefault="008B4053" w:rsidP="008B4053">
      <w:pPr>
        <w:pStyle w:val="Default"/>
        <w:spacing w:after="4"/>
        <w:rPr>
          <w:rFonts w:ascii="Times New Roman" w:hAnsi="Times New Roman" w:cs="Times New Roman"/>
          <w:color w:val="auto"/>
        </w:rPr>
      </w:pPr>
      <w:r w:rsidRPr="00241B7A">
        <w:rPr>
          <w:rFonts w:ascii="Times New Roman" w:hAnsi="Times New Roman" w:cs="Times New Roman"/>
          <w:color w:val="auto"/>
        </w:rPr>
        <w:t>b</w:t>
      </w:r>
      <w:r>
        <w:rPr>
          <w:rFonts w:ascii="Times New Roman" w:hAnsi="Times New Roman" w:cs="Times New Roman"/>
          <w:color w:val="auto"/>
        </w:rPr>
        <w:t>)</w:t>
      </w:r>
      <w:r w:rsidRPr="00241B7A">
        <w:rPr>
          <w:rFonts w:ascii="Times New Roman" w:hAnsi="Times New Roman" w:cs="Times New Roman"/>
          <w:color w:val="auto"/>
        </w:rPr>
        <w:t xml:space="preserve"> Mülkiyet, parsel, Hissedarlık </w:t>
      </w:r>
    </w:p>
    <w:p w:rsidR="008B4053" w:rsidRPr="00241B7A" w:rsidRDefault="008B4053" w:rsidP="008B4053">
      <w:pPr>
        <w:pStyle w:val="Default"/>
        <w:spacing w:after="4"/>
        <w:rPr>
          <w:rFonts w:ascii="Times New Roman" w:hAnsi="Times New Roman" w:cs="Times New Roman"/>
          <w:color w:val="auto"/>
        </w:rPr>
      </w:pPr>
      <w:r w:rsidRPr="00241B7A">
        <w:rPr>
          <w:rFonts w:ascii="Times New Roman" w:hAnsi="Times New Roman" w:cs="Times New Roman"/>
          <w:color w:val="auto"/>
        </w:rPr>
        <w:t>c</w:t>
      </w:r>
      <w:r>
        <w:rPr>
          <w:rFonts w:ascii="Times New Roman" w:hAnsi="Times New Roman" w:cs="Times New Roman"/>
          <w:color w:val="auto"/>
        </w:rPr>
        <w:t>)</w:t>
      </w:r>
      <w:r w:rsidRPr="00241B7A">
        <w:rPr>
          <w:rFonts w:ascii="Times New Roman" w:hAnsi="Times New Roman" w:cs="Times New Roman"/>
          <w:color w:val="auto"/>
        </w:rPr>
        <w:t xml:space="preserve"> İklim parametreleri </w:t>
      </w:r>
    </w:p>
    <w:p w:rsidR="008B4053" w:rsidRPr="00241B7A" w:rsidRDefault="008B4053" w:rsidP="008B4053">
      <w:pPr>
        <w:pStyle w:val="Default"/>
        <w:spacing w:after="4"/>
        <w:rPr>
          <w:rFonts w:ascii="Times New Roman" w:hAnsi="Times New Roman" w:cs="Times New Roman"/>
          <w:color w:val="auto"/>
        </w:rPr>
      </w:pPr>
      <w:r>
        <w:rPr>
          <w:rFonts w:ascii="Times New Roman" w:hAnsi="Times New Roman" w:cs="Times New Roman"/>
          <w:color w:val="auto"/>
        </w:rPr>
        <w:t>ç)</w:t>
      </w:r>
      <w:r w:rsidRPr="00241B7A">
        <w:rPr>
          <w:rFonts w:ascii="Times New Roman" w:hAnsi="Times New Roman" w:cs="Times New Roman"/>
          <w:color w:val="auto"/>
        </w:rPr>
        <w:t xml:space="preserve"> Toprak özellikleri </w:t>
      </w:r>
    </w:p>
    <w:p w:rsidR="008B4053" w:rsidRPr="00241B7A" w:rsidRDefault="008B4053" w:rsidP="008B4053">
      <w:pPr>
        <w:pStyle w:val="Default"/>
        <w:rPr>
          <w:rFonts w:ascii="Times New Roman" w:hAnsi="Times New Roman" w:cs="Times New Roman"/>
          <w:color w:val="auto"/>
        </w:rPr>
      </w:pPr>
      <w:r>
        <w:rPr>
          <w:rFonts w:ascii="Times New Roman" w:hAnsi="Times New Roman" w:cs="Times New Roman"/>
          <w:color w:val="auto"/>
        </w:rPr>
        <w:t>d)</w:t>
      </w:r>
      <w:r w:rsidRPr="00241B7A">
        <w:rPr>
          <w:rFonts w:ascii="Times New Roman" w:hAnsi="Times New Roman" w:cs="Times New Roman"/>
          <w:color w:val="auto"/>
        </w:rPr>
        <w:t xml:space="preserve"> Su kaynağı özellikleri </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b/>
          <w:bCs/>
          <w:color w:val="auto"/>
        </w:rPr>
        <w:t xml:space="preserve">2- PROJE </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a) </w:t>
      </w:r>
      <w:r w:rsidRPr="005D3190">
        <w:rPr>
          <w:rFonts w:ascii="Times New Roman" w:hAnsi="Times New Roman" w:cs="Times New Roman"/>
          <w:color w:val="auto"/>
        </w:rPr>
        <w:t>Bitki deseni</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b) </w:t>
      </w:r>
      <w:r w:rsidRPr="005D3190">
        <w:rPr>
          <w:rFonts w:ascii="Times New Roman" w:hAnsi="Times New Roman" w:cs="Times New Roman"/>
          <w:color w:val="auto"/>
        </w:rPr>
        <w:t>Bitki Su Tüketimi Hesabı</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c) </w:t>
      </w:r>
      <w:r w:rsidRPr="005D3190">
        <w:rPr>
          <w:rFonts w:ascii="Times New Roman" w:hAnsi="Times New Roman" w:cs="Times New Roman"/>
          <w:color w:val="auto"/>
        </w:rPr>
        <w:t>Kullanılabilir Su Tutma Kapasitesi Tayini</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ç) İ</w:t>
      </w:r>
      <w:r w:rsidRPr="005D3190">
        <w:rPr>
          <w:rFonts w:ascii="Times New Roman" w:hAnsi="Times New Roman" w:cs="Times New Roman"/>
          <w:color w:val="auto"/>
        </w:rPr>
        <w:t>nfilitrasyon Hızı Tayini</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d) </w:t>
      </w:r>
      <w:r w:rsidRPr="005D3190">
        <w:rPr>
          <w:rFonts w:ascii="Times New Roman" w:hAnsi="Times New Roman" w:cs="Times New Roman"/>
          <w:color w:val="auto"/>
        </w:rPr>
        <w:t>Toplam Sulama Suyu İhtiyacı Hesabı</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e) </w:t>
      </w:r>
      <w:r w:rsidRPr="005D3190">
        <w:rPr>
          <w:rFonts w:ascii="Times New Roman" w:hAnsi="Times New Roman" w:cs="Times New Roman"/>
          <w:color w:val="auto"/>
        </w:rPr>
        <w:t>Uygun Başlık veya Damlatıcı seçimi</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f) Ş</w:t>
      </w:r>
      <w:r w:rsidRPr="005D3190">
        <w:rPr>
          <w:rFonts w:ascii="Times New Roman" w:hAnsi="Times New Roman" w:cs="Times New Roman"/>
          <w:color w:val="auto"/>
        </w:rPr>
        <w:t>ebeke Yerleşim Planı</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g) </w:t>
      </w:r>
      <w:r w:rsidRPr="005D3190">
        <w:rPr>
          <w:rFonts w:ascii="Times New Roman" w:hAnsi="Times New Roman" w:cs="Times New Roman"/>
          <w:color w:val="auto"/>
        </w:rPr>
        <w:t>Sulama Aralığı Hesabı</w:t>
      </w:r>
      <w:r>
        <w:rPr>
          <w:rFonts w:ascii="Times New Roman" w:hAnsi="Times New Roman" w:cs="Times New Roman"/>
          <w:color w:val="auto"/>
        </w:rPr>
        <w:t>.</w:t>
      </w:r>
      <w:r w:rsidRPr="005D3190">
        <w:rPr>
          <w:rFonts w:ascii="Times New Roman" w:hAnsi="Times New Roman" w:cs="Times New Roman"/>
          <w:color w:val="auto"/>
        </w:rPr>
        <w:t xml:space="preserve"> </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ğ) </w:t>
      </w:r>
      <w:r w:rsidRPr="005D3190">
        <w:rPr>
          <w:rFonts w:ascii="Times New Roman" w:hAnsi="Times New Roman" w:cs="Times New Roman"/>
          <w:color w:val="auto"/>
        </w:rPr>
        <w:t>Her Seferde Verilecek Su Hesabı</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h) </w:t>
      </w:r>
      <w:r w:rsidRPr="005D3190">
        <w:rPr>
          <w:rFonts w:ascii="Times New Roman" w:hAnsi="Times New Roman" w:cs="Times New Roman"/>
          <w:color w:val="auto"/>
        </w:rPr>
        <w:t>Hidrolik Hesaplar</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ı) </w:t>
      </w:r>
      <w:r w:rsidRPr="005D3190">
        <w:rPr>
          <w:rFonts w:ascii="Times New Roman" w:hAnsi="Times New Roman" w:cs="Times New Roman"/>
          <w:color w:val="auto"/>
        </w:rPr>
        <w:t>Pompa Hesapları</w:t>
      </w:r>
      <w:r>
        <w:rPr>
          <w:rFonts w:ascii="Times New Roman" w:hAnsi="Times New Roman" w:cs="Times New Roman"/>
          <w:color w:val="auto"/>
        </w:rPr>
        <w:t>.</w:t>
      </w:r>
    </w:p>
    <w:p w:rsidR="008B4053" w:rsidRPr="005D3190" w:rsidRDefault="008B4053" w:rsidP="008B4053">
      <w:pPr>
        <w:pStyle w:val="Default"/>
        <w:spacing w:after="64"/>
        <w:rPr>
          <w:rFonts w:ascii="Times New Roman" w:hAnsi="Times New Roman" w:cs="Times New Roman"/>
          <w:color w:val="auto"/>
        </w:rPr>
      </w:pPr>
      <w:r w:rsidRPr="00FA1FDC">
        <w:rPr>
          <w:rFonts w:ascii="Times New Roman" w:hAnsi="Times New Roman" w:cs="Times New Roman"/>
          <w:bCs/>
          <w:color w:val="auto"/>
        </w:rPr>
        <w:t xml:space="preserve">i) </w:t>
      </w:r>
      <w:r w:rsidRPr="005D3190">
        <w:rPr>
          <w:rFonts w:ascii="Times New Roman" w:hAnsi="Times New Roman" w:cs="Times New Roman"/>
          <w:color w:val="auto"/>
        </w:rPr>
        <w:t>Boru Çapları Tespiti</w:t>
      </w:r>
      <w:r>
        <w:rPr>
          <w:rFonts w:ascii="Times New Roman" w:hAnsi="Times New Roman" w:cs="Times New Roman"/>
          <w:color w:val="auto"/>
        </w:rPr>
        <w:t>.</w:t>
      </w:r>
    </w:p>
    <w:p w:rsidR="008B4053" w:rsidRPr="005D3190" w:rsidRDefault="008B4053" w:rsidP="008B4053">
      <w:pPr>
        <w:pStyle w:val="Default"/>
        <w:rPr>
          <w:rFonts w:ascii="Times New Roman" w:hAnsi="Times New Roman" w:cs="Times New Roman"/>
          <w:color w:val="auto"/>
        </w:rPr>
      </w:pPr>
      <w:r w:rsidRPr="00FA1FDC">
        <w:rPr>
          <w:rFonts w:ascii="Times New Roman" w:hAnsi="Times New Roman" w:cs="Times New Roman"/>
          <w:bCs/>
          <w:color w:val="auto"/>
        </w:rPr>
        <w:t xml:space="preserve">j) </w:t>
      </w:r>
      <w:r w:rsidRPr="005D3190">
        <w:rPr>
          <w:rFonts w:ascii="Times New Roman" w:hAnsi="Times New Roman" w:cs="Times New Roman"/>
          <w:color w:val="auto"/>
        </w:rPr>
        <w:t>Metraj ve Keşif</w:t>
      </w:r>
      <w:r>
        <w:rPr>
          <w:rFonts w:ascii="Times New Roman" w:hAnsi="Times New Roman" w:cs="Times New Roman"/>
          <w:color w:val="auto"/>
        </w:rPr>
        <w:t>.</w:t>
      </w:r>
    </w:p>
    <w:p w:rsidR="008B4053" w:rsidRPr="00241B7A" w:rsidRDefault="008B4053" w:rsidP="008B4053">
      <w:pPr>
        <w:pStyle w:val="Default"/>
        <w:rPr>
          <w:rFonts w:ascii="Times New Roman" w:hAnsi="Times New Roman" w:cs="Times New Roman"/>
          <w:color w:val="auto"/>
        </w:rPr>
      </w:pP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b/>
          <w:bCs/>
          <w:color w:val="auto"/>
        </w:rPr>
        <w:t xml:space="preserve">3- EKLER </w:t>
      </w:r>
    </w:p>
    <w:p w:rsidR="008B4053" w:rsidRPr="005D3190" w:rsidRDefault="008B4053" w:rsidP="008B4053">
      <w:pPr>
        <w:pStyle w:val="Default"/>
        <w:spacing w:after="104"/>
        <w:rPr>
          <w:rFonts w:ascii="Times New Roman" w:hAnsi="Times New Roman" w:cs="Times New Roman"/>
          <w:color w:val="auto"/>
        </w:rPr>
      </w:pPr>
      <w:r w:rsidRPr="00FA1FDC">
        <w:rPr>
          <w:rFonts w:ascii="Times New Roman" w:hAnsi="Times New Roman" w:cs="Times New Roman"/>
          <w:bCs/>
          <w:color w:val="auto"/>
        </w:rPr>
        <w:t xml:space="preserve">a) </w:t>
      </w:r>
      <w:r w:rsidRPr="005D3190">
        <w:rPr>
          <w:rFonts w:ascii="Times New Roman" w:hAnsi="Times New Roman" w:cs="Times New Roman"/>
          <w:color w:val="auto"/>
        </w:rPr>
        <w:t>Toprak Fiziksel Analiz Raporu</w:t>
      </w:r>
      <w:r>
        <w:rPr>
          <w:rFonts w:ascii="Times New Roman" w:hAnsi="Times New Roman" w:cs="Times New Roman"/>
          <w:color w:val="auto"/>
        </w:rPr>
        <w:t>.</w:t>
      </w:r>
      <w:r w:rsidRPr="005D3190">
        <w:rPr>
          <w:rFonts w:ascii="Times New Roman" w:hAnsi="Times New Roman" w:cs="Times New Roman"/>
          <w:color w:val="auto"/>
        </w:rPr>
        <w:t xml:space="preserve"> </w:t>
      </w:r>
    </w:p>
    <w:p w:rsidR="008B4053" w:rsidRPr="005D3190" w:rsidRDefault="008B4053" w:rsidP="008B4053">
      <w:pPr>
        <w:pStyle w:val="Default"/>
        <w:rPr>
          <w:rFonts w:ascii="Times New Roman" w:hAnsi="Times New Roman" w:cs="Times New Roman"/>
          <w:color w:val="auto"/>
        </w:rPr>
      </w:pPr>
      <w:r w:rsidRPr="00FA1FDC">
        <w:rPr>
          <w:rFonts w:ascii="Times New Roman" w:hAnsi="Times New Roman" w:cs="Times New Roman"/>
          <w:bCs/>
          <w:color w:val="auto"/>
        </w:rPr>
        <w:t xml:space="preserve">b) </w:t>
      </w:r>
      <w:r w:rsidRPr="005D3190">
        <w:rPr>
          <w:rFonts w:ascii="Times New Roman" w:hAnsi="Times New Roman" w:cs="Times New Roman"/>
          <w:color w:val="auto"/>
        </w:rPr>
        <w:t>Su Analiz Raporu</w:t>
      </w:r>
      <w:r>
        <w:rPr>
          <w:rFonts w:ascii="Times New Roman" w:hAnsi="Times New Roman" w:cs="Times New Roman"/>
          <w:color w:val="auto"/>
        </w:rPr>
        <w:t>.</w:t>
      </w:r>
    </w:p>
    <w:p w:rsidR="008B4053" w:rsidRPr="00241B7A" w:rsidRDefault="008B4053" w:rsidP="008B4053">
      <w:pPr>
        <w:tabs>
          <w:tab w:val="center" w:pos="4820"/>
          <w:tab w:val="right" w:pos="9640"/>
        </w:tabs>
        <w:spacing w:after="0"/>
        <w:rPr>
          <w:rFonts w:ascii="Times New Roman" w:eastAsia="ヒラギノ明朝 Pro W3" w:hAnsi="Times New Roman" w:cs="Times New Roman"/>
          <w:b/>
          <w:sz w:val="24"/>
          <w:szCs w:val="24"/>
        </w:rPr>
      </w:pPr>
    </w:p>
    <w:p w:rsidR="008B4053" w:rsidRPr="00863CDB" w:rsidRDefault="008B4053" w:rsidP="008B4053">
      <w:pPr>
        <w:rPr>
          <w:rFonts w:ascii="Times New Roman" w:hAnsi="Times New Roman" w:cs="Times New Roman"/>
          <w:b/>
          <w:sz w:val="24"/>
          <w:szCs w:val="24"/>
        </w:rPr>
      </w:pPr>
      <w:r w:rsidRPr="00863CDB">
        <w:rPr>
          <w:rFonts w:ascii="Times New Roman" w:hAnsi="Times New Roman" w:cs="Times New Roman"/>
          <w:b/>
          <w:sz w:val="24"/>
          <w:szCs w:val="24"/>
        </w:rPr>
        <w:t>AÇIKLAMA:</w:t>
      </w:r>
    </w:p>
    <w:p w:rsidR="008B4053" w:rsidRPr="00241B7A" w:rsidRDefault="008B4053" w:rsidP="008B4053">
      <w:pPr>
        <w:pStyle w:val="Default"/>
        <w:rPr>
          <w:rFonts w:ascii="Times New Roman" w:hAnsi="Times New Roman" w:cs="Times New Roman"/>
          <w:color w:val="auto"/>
        </w:rPr>
      </w:pPr>
      <w:r w:rsidRPr="00241B7A">
        <w:rPr>
          <w:rFonts w:ascii="Times New Roman" w:hAnsi="Times New Roman" w:cs="Times New Roman"/>
          <w:color w:val="auto"/>
        </w:rPr>
        <w:t xml:space="preserve">Başvuru yapılan parsel için kadastral kaydına uygun köşe kotlarının işlendiği ölçekli yerleşim planı ile bunlara göre hazırlanmış malzeme metrajı ve keşif projeyi hazırlayan yetkili ziraat mühendisi tarafından onaylanarak başvuru ekinde verilmelidir. </w:t>
      </w:r>
    </w:p>
    <w:p w:rsidR="008B4053" w:rsidRPr="00241B7A" w:rsidRDefault="008B4053" w:rsidP="008B4053">
      <w:pPr>
        <w:pStyle w:val="Default"/>
        <w:numPr>
          <w:ilvl w:val="0"/>
          <w:numId w:val="1"/>
        </w:numPr>
        <w:ind w:left="709" w:firstLine="0"/>
        <w:jc w:val="both"/>
        <w:rPr>
          <w:rFonts w:ascii="Times New Roman" w:hAnsi="Times New Roman" w:cs="Times New Roman"/>
          <w:color w:val="auto"/>
        </w:rPr>
      </w:pPr>
      <w:r w:rsidRPr="00241B7A">
        <w:rPr>
          <w:rFonts w:ascii="Times New Roman" w:hAnsi="Times New Roman" w:cs="Times New Roman"/>
          <w:color w:val="auto"/>
        </w:rPr>
        <w:t>Projeyi hazırlayana ait Uzmanlık belgesi ve/veya diploma proje başvurusuna eklenmelidir.</w:t>
      </w:r>
    </w:p>
    <w:p w:rsidR="008B4053" w:rsidRPr="008B4053" w:rsidRDefault="008B4053" w:rsidP="008B4053">
      <w:pPr>
        <w:pStyle w:val="ListeParagraf"/>
        <w:numPr>
          <w:ilvl w:val="0"/>
          <w:numId w:val="1"/>
        </w:numPr>
        <w:spacing w:after="200" w:line="276" w:lineRule="auto"/>
        <w:ind w:left="709" w:firstLine="0"/>
        <w:jc w:val="both"/>
        <w:rPr>
          <w:rFonts w:ascii="Times New Roman" w:hAnsi="Times New Roman" w:cs="Times New Roman"/>
          <w:sz w:val="24"/>
          <w:szCs w:val="24"/>
        </w:rPr>
      </w:pPr>
      <w:r w:rsidRPr="00241B7A">
        <w:rPr>
          <w:rFonts w:ascii="Times New Roman" w:hAnsi="Times New Roman" w:cs="Times New Roman"/>
          <w:sz w:val="24"/>
          <w:szCs w:val="24"/>
        </w:rPr>
        <w:t>Sulama projesinin teknik açıdan değerlendirilmesi ve incelemesinde; başvuru sahibi tarafından alımı talep edilen bireysel sulama makine ve ekipmanının su kaynağı, arazi koşulları ve üretim desenine uygunluğu ve teknik özellikleri araştırılır.</w:t>
      </w:r>
    </w:p>
    <w:sectPr w:rsidR="008B4053" w:rsidRPr="008B4053" w:rsidSect="00071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C3027"/>
    <w:multiLevelType w:val="hybridMultilevel"/>
    <w:tmpl w:val="7F06AD68"/>
    <w:lvl w:ilvl="0" w:tplc="F6BAEAD4">
      <w:start w:val="2"/>
      <w:numFmt w:val="bullet"/>
      <w:lvlText w:val="-"/>
      <w:lvlJc w:val="left"/>
      <w:pPr>
        <w:ind w:left="1068" w:hanging="360"/>
      </w:pPr>
      <w:rPr>
        <w:rFonts w:ascii="Times New Roman" w:eastAsiaTheme="minorHAnsi"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4053"/>
    <w:rsid w:val="00071FE9"/>
    <w:rsid w:val="00255B3E"/>
    <w:rsid w:val="006B315E"/>
    <w:rsid w:val="00800478"/>
    <w:rsid w:val="008B4053"/>
    <w:rsid w:val="00954B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4053"/>
  </w:style>
  <w:style w:type="paragraph" w:styleId="AralkYok">
    <w:name w:val="No Spacing"/>
    <w:uiPriority w:val="1"/>
    <w:qFormat/>
    <w:rsid w:val="008B4053"/>
    <w:pPr>
      <w:spacing w:after="0" w:line="240" w:lineRule="auto"/>
    </w:pPr>
  </w:style>
  <w:style w:type="paragraph" w:styleId="ListeParagraf">
    <w:name w:val="List Paragraph"/>
    <w:basedOn w:val="Normal"/>
    <w:uiPriority w:val="34"/>
    <w:qFormat/>
    <w:rsid w:val="008B4053"/>
    <w:pPr>
      <w:spacing w:after="80" w:line="240" w:lineRule="auto"/>
      <w:ind w:left="720"/>
      <w:contextualSpacing/>
    </w:pPr>
  </w:style>
  <w:style w:type="table" w:styleId="TabloKlavuzu">
    <w:name w:val="Table Grid"/>
    <w:basedOn w:val="NormalTablo"/>
    <w:uiPriority w:val="59"/>
    <w:rsid w:val="008B4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B405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8953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8513</Words>
  <Characters>48525</Characters>
  <Application>Microsoft Office Word</Application>
  <DocSecurity>0</DocSecurity>
  <Lines>404</Lines>
  <Paragraphs>113</Paragraphs>
  <ScaleCrop>false</ScaleCrop>
  <Company>Silentall.Com Team</Company>
  <LinksUpToDate>false</LinksUpToDate>
  <CharactersWithSpaces>56925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2</cp:revision>
  <dcterms:created xsi:type="dcterms:W3CDTF">2016-04-06T12:17:00Z</dcterms:created>
  <dcterms:modified xsi:type="dcterms:W3CDTF">2016-04-06T12:18:00Z</dcterms:modified>
</cp:coreProperties>
</file>